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35" w:rsidRPr="00BF7EAF" w:rsidRDefault="00AA5635" w:rsidP="00BF7EAF">
      <w:pPr>
        <w:rPr>
          <w:sz w:val="22"/>
          <w:szCs w:val="22"/>
        </w:rPr>
      </w:pPr>
      <w:r w:rsidRPr="00BF7EAF">
        <w:rPr>
          <w:sz w:val="22"/>
          <w:szCs w:val="22"/>
        </w:rPr>
        <w:t xml:space="preserve">Зарегистрирован в Минюсте РФ 5 сентября </w:t>
      </w:r>
      <w:smartTag w:uri="urn:schemas-microsoft-com:office:smarttags" w:element="metricconverter">
        <w:smartTagPr>
          <w:attr w:name="ProductID" w:val="2014 г"/>
        </w:smartTagPr>
        <w:r w:rsidRPr="00BF7EAF">
          <w:rPr>
            <w:sz w:val="22"/>
            <w:szCs w:val="22"/>
          </w:rPr>
          <w:t>2014 г</w:t>
        </w:r>
      </w:smartTag>
      <w:r w:rsidRPr="00BF7EAF">
        <w:rPr>
          <w:sz w:val="22"/>
          <w:szCs w:val="22"/>
        </w:rPr>
        <w:t>.</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Регистрационный </w:t>
      </w:r>
      <w:r w:rsidRPr="00BF7EAF">
        <w:rPr>
          <w:sz w:val="22"/>
          <w:szCs w:val="22"/>
          <w:lang w:val="en-US"/>
        </w:rPr>
        <w:t>N</w:t>
      </w:r>
      <w:r w:rsidRPr="00BF7EAF">
        <w:rPr>
          <w:sz w:val="22"/>
          <w:szCs w:val="22"/>
        </w:rPr>
        <w:t xml:space="preserve"> 33990</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BF7EAF">
          <w:rPr>
            <w:sz w:val="22"/>
            <w:szCs w:val="22"/>
          </w:rPr>
          <w:t>2012 г</w:t>
        </w:r>
      </w:smartTag>
      <w:r w:rsidRPr="00BF7EAF">
        <w:rPr>
          <w:sz w:val="22"/>
          <w:szCs w:val="22"/>
        </w:rPr>
        <w:t xml:space="preserve">. </w:t>
      </w:r>
      <w:r w:rsidRPr="00BF7EAF">
        <w:rPr>
          <w:sz w:val="22"/>
          <w:szCs w:val="22"/>
          <w:lang w:val="en-US"/>
        </w:rPr>
        <w:t>N</w:t>
      </w:r>
      <w:r w:rsidRPr="00BF7EAF">
        <w:rPr>
          <w:sz w:val="22"/>
          <w:szCs w:val="22"/>
        </w:rPr>
        <w:t xml:space="preserve"> 610 (Собрание законодательства Российской Федерации, 2012, </w:t>
      </w:r>
      <w:r w:rsidRPr="00BF7EAF">
        <w:rPr>
          <w:sz w:val="22"/>
          <w:szCs w:val="22"/>
          <w:lang w:val="en-US"/>
        </w:rPr>
        <w:t>N</w:t>
      </w:r>
      <w:r w:rsidRPr="00BF7EAF">
        <w:rPr>
          <w:sz w:val="22"/>
          <w:szCs w:val="22"/>
        </w:rPr>
        <w:t xml:space="preserve"> 26, ст. 3528; 2013, </w:t>
      </w:r>
      <w:r w:rsidRPr="00BF7EAF">
        <w:rPr>
          <w:sz w:val="22"/>
          <w:szCs w:val="22"/>
          <w:lang w:val="en-US"/>
        </w:rPr>
        <w:t>N</w:t>
      </w:r>
      <w:r w:rsidRPr="00BF7EAF">
        <w:rPr>
          <w:sz w:val="22"/>
          <w:szCs w:val="22"/>
        </w:rPr>
        <w:t xml:space="preserve"> 22, ст. 2809; </w:t>
      </w:r>
      <w:r w:rsidRPr="00BF7EAF">
        <w:rPr>
          <w:sz w:val="22"/>
          <w:szCs w:val="22"/>
          <w:lang w:val="en-US"/>
        </w:rPr>
        <w:t>N</w:t>
      </w:r>
      <w:r w:rsidRPr="00BF7EAF">
        <w:rPr>
          <w:sz w:val="22"/>
          <w:szCs w:val="22"/>
        </w:rPr>
        <w:t xml:space="preserve"> 36, ст. 4578; </w:t>
      </w:r>
      <w:r w:rsidRPr="00BF7EAF">
        <w:rPr>
          <w:sz w:val="22"/>
          <w:szCs w:val="22"/>
          <w:lang w:val="en-US"/>
        </w:rPr>
        <w:t>N</w:t>
      </w:r>
      <w:r w:rsidRPr="00BF7EAF">
        <w:rPr>
          <w:sz w:val="22"/>
          <w:szCs w:val="22"/>
        </w:rPr>
        <w:t xml:space="preserve"> 37, ст. 4703; </w:t>
      </w:r>
      <w:r w:rsidRPr="00BF7EAF">
        <w:rPr>
          <w:sz w:val="22"/>
          <w:szCs w:val="22"/>
          <w:lang w:val="en-US"/>
        </w:rPr>
        <w:t>N</w:t>
      </w:r>
      <w:r w:rsidRPr="00BF7EAF">
        <w:rPr>
          <w:sz w:val="22"/>
          <w:szCs w:val="22"/>
        </w:rPr>
        <w:t xml:space="preserve"> 45, ст. 5822; </w:t>
      </w:r>
      <w:r w:rsidRPr="00BF7EAF">
        <w:rPr>
          <w:sz w:val="22"/>
          <w:szCs w:val="22"/>
          <w:lang w:val="en-US"/>
        </w:rPr>
        <w:t>N</w:t>
      </w:r>
      <w:r w:rsidRPr="00BF7EAF">
        <w:rPr>
          <w:sz w:val="22"/>
          <w:szCs w:val="22"/>
        </w:rPr>
        <w:t xml:space="preserve"> 46, ст. 5952), приказываю: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 Утвердить Правила по охране труда при работе на высоте согласно приложению.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 Настоящий приказ вступает в силу по истечении шести месяцев после его официального опубликования.</w:t>
      </w:r>
    </w:p>
    <w:p w:rsidR="00AA5635" w:rsidRPr="00BF7EAF" w:rsidRDefault="00AA5635" w:rsidP="00BF7EAF">
      <w:pPr>
        <w:rPr>
          <w:sz w:val="22"/>
          <w:szCs w:val="22"/>
        </w:rPr>
      </w:pPr>
    </w:p>
    <w:p w:rsidR="00AA5635" w:rsidRPr="007A0D9D" w:rsidRDefault="00AA5635" w:rsidP="00BF7EAF">
      <w:pPr>
        <w:rPr>
          <w:sz w:val="22"/>
          <w:szCs w:val="22"/>
        </w:rPr>
      </w:pPr>
      <w:r w:rsidRPr="007A0D9D">
        <w:rPr>
          <w:sz w:val="22"/>
          <w:szCs w:val="22"/>
        </w:rPr>
        <w:t>Министр М. Топилин</w:t>
      </w:r>
    </w:p>
    <w:p w:rsidR="00AA5635" w:rsidRPr="007A0D9D" w:rsidRDefault="00AA5635" w:rsidP="00BF7EAF">
      <w:pPr>
        <w:rPr>
          <w:sz w:val="22"/>
          <w:szCs w:val="22"/>
        </w:rPr>
      </w:pPr>
    </w:p>
    <w:p w:rsidR="00AA5635" w:rsidRPr="007A0D9D" w:rsidRDefault="00AA5635" w:rsidP="00BF7EAF">
      <w:pPr>
        <w:rPr>
          <w:sz w:val="22"/>
          <w:szCs w:val="22"/>
        </w:rPr>
      </w:pPr>
      <w:r w:rsidRPr="007A0D9D">
        <w:rPr>
          <w:sz w:val="22"/>
          <w:szCs w:val="22"/>
        </w:rPr>
        <w:t>Приложение</w:t>
      </w:r>
    </w:p>
    <w:p w:rsidR="00AA5635" w:rsidRPr="007A0D9D" w:rsidRDefault="00AA5635" w:rsidP="00BF7EAF">
      <w:pPr>
        <w:rPr>
          <w:sz w:val="22"/>
          <w:szCs w:val="22"/>
        </w:rPr>
      </w:pPr>
    </w:p>
    <w:p w:rsidR="00AA5635" w:rsidRDefault="00AA5635" w:rsidP="00BF7EAF">
      <w:pPr>
        <w:jc w:val="center"/>
        <w:rPr>
          <w:b/>
          <w:sz w:val="40"/>
          <w:szCs w:val="40"/>
        </w:rPr>
      </w:pPr>
      <w:r w:rsidRPr="00BF7EAF">
        <w:rPr>
          <w:b/>
          <w:sz w:val="40"/>
          <w:szCs w:val="40"/>
        </w:rPr>
        <w:t>Правила по охране труда при работе на высоте</w:t>
      </w:r>
    </w:p>
    <w:p w:rsidR="00AA5635" w:rsidRDefault="00AA5635" w:rsidP="00BF7EAF">
      <w:pPr>
        <w:jc w:val="center"/>
        <w:rPr>
          <w:b/>
          <w:sz w:val="40"/>
          <w:szCs w:val="40"/>
        </w:rPr>
      </w:pPr>
      <w:r>
        <w:rPr>
          <w:b/>
          <w:sz w:val="40"/>
          <w:szCs w:val="40"/>
        </w:rPr>
        <w:t>от 28.03.2014 г.</w:t>
      </w:r>
    </w:p>
    <w:p w:rsidR="00AA5635" w:rsidRPr="00BF7EAF" w:rsidRDefault="00AA5635" w:rsidP="00BF7EAF">
      <w:pPr>
        <w:jc w:val="center"/>
        <w:rPr>
          <w:b/>
          <w:sz w:val="32"/>
          <w:szCs w:val="32"/>
        </w:rPr>
      </w:pPr>
      <w:r w:rsidRPr="00BF7EAF">
        <w:rPr>
          <w:b/>
          <w:sz w:val="32"/>
          <w:szCs w:val="32"/>
        </w:rPr>
        <w:t>(вступают в силу с 05.05.2015 г.)</w:t>
      </w:r>
    </w:p>
    <w:p w:rsidR="00AA5635" w:rsidRPr="00BF7EAF" w:rsidRDefault="00AA5635" w:rsidP="00BF7EAF">
      <w:pPr>
        <w:rPr>
          <w:sz w:val="22"/>
          <w:szCs w:val="22"/>
        </w:rPr>
      </w:pPr>
    </w:p>
    <w:p w:rsidR="00AA5635" w:rsidRDefault="00AA5635" w:rsidP="00BF7EAF">
      <w:pPr>
        <w:jc w:val="center"/>
        <w:rPr>
          <w:b/>
          <w:sz w:val="28"/>
          <w:szCs w:val="28"/>
        </w:rPr>
      </w:pPr>
    </w:p>
    <w:p w:rsidR="00AA5635" w:rsidRPr="00BF7EAF" w:rsidRDefault="00AA5635" w:rsidP="00BF7EAF">
      <w:pPr>
        <w:jc w:val="center"/>
        <w:rPr>
          <w:b/>
          <w:sz w:val="28"/>
          <w:szCs w:val="28"/>
        </w:rPr>
      </w:pPr>
      <w:r w:rsidRPr="00BF7EAF">
        <w:rPr>
          <w:b/>
          <w:sz w:val="28"/>
          <w:szCs w:val="28"/>
        </w:rPr>
        <w:t>I. Общие положения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AA5635" w:rsidRPr="00BF7EAF" w:rsidRDefault="00AA5635" w:rsidP="00BF7EAF">
      <w:pPr>
        <w:rPr>
          <w:sz w:val="22"/>
          <w:szCs w:val="22"/>
        </w:rPr>
      </w:pPr>
    </w:p>
    <w:p w:rsidR="00AA5635" w:rsidRPr="00B76CC2" w:rsidRDefault="00AA5635" w:rsidP="00BF7EAF">
      <w:pPr>
        <w:rPr>
          <w:b/>
          <w:sz w:val="22"/>
          <w:szCs w:val="22"/>
        </w:rPr>
      </w:pPr>
      <w:r w:rsidRPr="00BF7EAF">
        <w:rPr>
          <w:sz w:val="22"/>
          <w:szCs w:val="22"/>
        </w:rPr>
        <w:t xml:space="preserve">2. </w:t>
      </w:r>
      <w:r w:rsidRPr="00B76CC2">
        <w:rPr>
          <w:rFonts w:ascii="Helvetica" w:hAnsi="Helvetica" w:cs="Helvetica"/>
          <w:b/>
          <w:color w:val="000000"/>
          <w:sz w:val="21"/>
          <w:szCs w:val="21"/>
          <w:shd w:val="clear" w:color="auto" w:fill="FFFFFF"/>
        </w:rPr>
        <w:t>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r w:rsidRPr="00BF7EAF">
        <w:rPr>
          <w:sz w:val="22"/>
          <w:szCs w:val="22"/>
        </w:rPr>
        <w:t xml:space="preserve">3. </w:t>
      </w:r>
      <w:r w:rsidRPr="00B76CC2">
        <w:rPr>
          <w:rFonts w:ascii="Helvetica" w:hAnsi="Helvetica" w:cs="Helvetica"/>
          <w:b/>
          <w:color w:val="000000"/>
          <w:sz w:val="21"/>
          <w:szCs w:val="21"/>
        </w:rPr>
        <w:t>К работам на высоте относятся работы, при которых:</w:t>
      </w:r>
      <w:bookmarkStart w:id="0" w:name="ZAP2IKQ3IO"/>
      <w:bookmarkEnd w:id="0"/>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bookmarkStart w:id="1" w:name="bssPhr18"/>
      <w:bookmarkStart w:id="2" w:name="ZAP2O3C3K9"/>
      <w:bookmarkEnd w:id="1"/>
      <w:bookmarkEnd w:id="2"/>
      <w:r w:rsidRPr="00B76CC2">
        <w:rPr>
          <w:rFonts w:ascii="Helvetica" w:hAnsi="Helvetica" w:cs="Helvetica"/>
          <w:b/>
          <w:color w:val="000000"/>
          <w:sz w:val="21"/>
          <w:szCs w:val="21"/>
        </w:rPr>
        <w:t xml:space="preserve">а) существуют риски, связанные с возможным падением работника с высоты </w:t>
      </w:r>
      <w:smartTag w:uri="urn:schemas-microsoft-com:office:smarttags" w:element="metricconverter">
        <w:smartTagPr>
          <w:attr w:name="ProductID" w:val="7 м"/>
        </w:smartTagPr>
        <w:r w:rsidRPr="00B76CC2">
          <w:rPr>
            <w:rFonts w:ascii="Helvetica" w:hAnsi="Helvetica" w:cs="Helvetica"/>
            <w:b/>
            <w:color w:val="000000"/>
            <w:sz w:val="21"/>
            <w:szCs w:val="21"/>
          </w:rPr>
          <w:t>1,8 м</w:t>
        </w:r>
      </w:smartTag>
      <w:r w:rsidRPr="00B76CC2">
        <w:rPr>
          <w:rFonts w:ascii="Helvetica" w:hAnsi="Helvetica" w:cs="Helvetica"/>
          <w:b/>
          <w:color w:val="000000"/>
          <w:sz w:val="21"/>
          <w:szCs w:val="21"/>
        </w:rPr>
        <w:t xml:space="preserve"> и более, в том числе:</w:t>
      </w:r>
      <w:bookmarkStart w:id="3" w:name="bssPhr19"/>
      <w:bookmarkStart w:id="4" w:name="ZAP1VMA3BG"/>
      <w:bookmarkStart w:id="5" w:name="ZAP254S3D1"/>
      <w:bookmarkEnd w:id="3"/>
      <w:bookmarkEnd w:id="4"/>
      <w:bookmarkEnd w:id="5"/>
      <w:r>
        <w:rPr>
          <w:rFonts w:ascii="Helvetica" w:hAnsi="Helvetica" w:cs="Helvetica"/>
          <w:b/>
          <w:color w:val="000000"/>
          <w:sz w:val="21"/>
          <w:szCs w:val="21"/>
        </w:rPr>
        <w:t xml:space="preserve"> </w:t>
      </w:r>
      <w:r w:rsidRPr="00B76CC2">
        <w:rPr>
          <w:rFonts w:ascii="Helvetica" w:hAnsi="Helvetica" w:cs="Helvetica"/>
          <w:b/>
          <w:color w:val="000000"/>
          <w:sz w:val="21"/>
          <w:szCs w:val="21"/>
        </w:rPr>
        <w:t xml:space="preserve">при осуществлении работником подъема на высоту более </w:t>
      </w:r>
      <w:smartTag w:uri="urn:schemas-microsoft-com:office:smarttags" w:element="metricconverter">
        <w:smartTagPr>
          <w:attr w:name="ProductID" w:val="7 м"/>
        </w:smartTagPr>
        <w:r w:rsidRPr="00B76CC2">
          <w:rPr>
            <w:rFonts w:ascii="Helvetica" w:hAnsi="Helvetica" w:cs="Helvetica"/>
            <w:b/>
            <w:color w:val="000000"/>
            <w:sz w:val="21"/>
            <w:szCs w:val="21"/>
          </w:rPr>
          <w:t>5 м</w:t>
        </w:r>
      </w:smartTag>
      <w:r w:rsidRPr="00B76CC2">
        <w:rPr>
          <w:rFonts w:ascii="Helvetica" w:hAnsi="Helvetica" w:cs="Helvetica"/>
          <w:b/>
          <w:color w:val="000000"/>
          <w:sz w:val="21"/>
          <w:szCs w:val="21"/>
        </w:rPr>
        <w:t xml:space="preserve">, или спуска с высоты более </w:t>
      </w:r>
      <w:smartTag w:uri="urn:schemas-microsoft-com:office:smarttags" w:element="metricconverter">
        <w:smartTagPr>
          <w:attr w:name="ProductID" w:val="7 м"/>
        </w:smartTagPr>
        <w:r w:rsidRPr="00B76CC2">
          <w:rPr>
            <w:rFonts w:ascii="Helvetica" w:hAnsi="Helvetica" w:cs="Helvetica"/>
            <w:b/>
            <w:color w:val="000000"/>
            <w:sz w:val="21"/>
            <w:szCs w:val="21"/>
          </w:rPr>
          <w:t>5 м</w:t>
        </w:r>
      </w:smartTag>
      <w:r w:rsidRPr="00B76CC2">
        <w:rPr>
          <w:rFonts w:ascii="Helvetica" w:hAnsi="Helvetica" w:cs="Helvetica"/>
          <w:b/>
          <w:color w:val="000000"/>
          <w:sz w:val="21"/>
          <w:szCs w:val="21"/>
        </w:rPr>
        <w:t xml:space="preserve"> по лестнице, угол наклона которой к горизонтальной поверхности составляет более 75°;</w:t>
      </w:r>
      <w:bookmarkStart w:id="6" w:name="bssPhr20"/>
      <w:bookmarkStart w:id="7" w:name="ZAP1RFE39T"/>
      <w:bookmarkStart w:id="8" w:name="ZAP20U03BE"/>
      <w:bookmarkEnd w:id="6"/>
      <w:bookmarkEnd w:id="7"/>
      <w:bookmarkEnd w:id="8"/>
      <w:r w:rsidRPr="00B76CC2">
        <w:rPr>
          <w:rFonts w:ascii="Helvetica" w:hAnsi="Helvetica" w:cs="Helvetica"/>
          <w:b/>
          <w:color w:val="000000"/>
          <w:sz w:val="21"/>
          <w:szCs w:val="21"/>
        </w:rPr>
        <w:t xml:space="preserve">при проведении работ на площадках на расстоянии ближе </w:t>
      </w:r>
      <w:smartTag w:uri="urn:schemas-microsoft-com:office:smarttags" w:element="metricconverter">
        <w:smartTagPr>
          <w:attr w:name="ProductID" w:val="7 м"/>
        </w:smartTagPr>
        <w:r w:rsidRPr="00B76CC2">
          <w:rPr>
            <w:rFonts w:ascii="Helvetica" w:hAnsi="Helvetica" w:cs="Helvetica"/>
            <w:b/>
            <w:color w:val="000000"/>
            <w:sz w:val="21"/>
            <w:szCs w:val="21"/>
          </w:rPr>
          <w:t>2 м</w:t>
        </w:r>
      </w:smartTag>
      <w:r w:rsidRPr="00B76CC2">
        <w:rPr>
          <w:rFonts w:ascii="Helvetica" w:hAnsi="Helvetica" w:cs="Helvetica"/>
          <w:b/>
          <w:color w:val="000000"/>
          <w:sz w:val="21"/>
          <w:szCs w:val="21"/>
        </w:rPr>
        <w:t xml:space="preserve"> от не</w:t>
      </w:r>
      <w:r>
        <w:rPr>
          <w:rFonts w:ascii="Helvetica" w:hAnsi="Helvetica" w:cs="Helvetica"/>
          <w:b/>
          <w:color w:val="000000"/>
          <w:sz w:val="21"/>
          <w:szCs w:val="21"/>
        </w:rPr>
        <w:t xml:space="preserve"> </w:t>
      </w:r>
      <w:r w:rsidRPr="00B76CC2">
        <w:rPr>
          <w:rFonts w:ascii="Helvetica" w:hAnsi="Helvetica" w:cs="Helvetica"/>
          <w:b/>
          <w:color w:val="000000"/>
          <w:sz w:val="21"/>
          <w:szCs w:val="21"/>
        </w:rPr>
        <w:t xml:space="preserve">огражденных перепадов по высоте более </w:t>
      </w:r>
      <w:smartTag w:uri="urn:schemas-microsoft-com:office:smarttags" w:element="metricconverter">
        <w:smartTagPr>
          <w:attr w:name="ProductID" w:val="7 м"/>
        </w:smartTagPr>
        <w:r w:rsidRPr="00B76CC2">
          <w:rPr>
            <w:rFonts w:ascii="Helvetica" w:hAnsi="Helvetica" w:cs="Helvetica"/>
            <w:b/>
            <w:color w:val="000000"/>
            <w:sz w:val="21"/>
            <w:szCs w:val="21"/>
          </w:rPr>
          <w:t>1,8 м</w:t>
        </w:r>
      </w:smartTag>
      <w:r w:rsidRPr="00B76CC2">
        <w:rPr>
          <w:rFonts w:ascii="Helvetica" w:hAnsi="Helvetica" w:cs="Helvetica"/>
          <w:b/>
          <w:color w:val="000000"/>
          <w:sz w:val="21"/>
          <w:szCs w:val="21"/>
        </w:rPr>
        <w:t xml:space="preserve">, а также, если высота защитного ограждения этих площадок менее </w:t>
      </w:r>
      <w:smartTag w:uri="urn:schemas-microsoft-com:office:smarttags" w:element="metricconverter">
        <w:smartTagPr>
          <w:attr w:name="ProductID" w:val="7 м"/>
        </w:smartTagPr>
        <w:r w:rsidRPr="00B76CC2">
          <w:rPr>
            <w:rFonts w:ascii="Helvetica" w:hAnsi="Helvetica" w:cs="Helvetica"/>
            <w:b/>
            <w:color w:val="000000"/>
            <w:sz w:val="21"/>
            <w:szCs w:val="21"/>
          </w:rPr>
          <w:t>1,1 м</w:t>
        </w:r>
      </w:smartTag>
      <w:r w:rsidRPr="00B76CC2">
        <w:rPr>
          <w:rFonts w:ascii="Helvetica" w:hAnsi="Helvetica" w:cs="Helvetica"/>
          <w:b/>
          <w:color w:val="000000"/>
          <w:sz w:val="21"/>
          <w:szCs w:val="21"/>
        </w:rPr>
        <w:t>;</w:t>
      </w:r>
      <w:bookmarkStart w:id="9" w:name="ZAP2INU3IP"/>
      <w:bookmarkEnd w:id="9"/>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bookmarkStart w:id="10" w:name="bssPhr21"/>
      <w:bookmarkStart w:id="11" w:name="ZAP2O6G3KA"/>
      <w:bookmarkEnd w:id="10"/>
      <w:bookmarkEnd w:id="11"/>
      <w:r w:rsidRPr="00B76CC2">
        <w:rPr>
          <w:rFonts w:ascii="Helvetica" w:hAnsi="Helvetica" w:cs="Helvetica"/>
          <w:b/>
          <w:color w:val="000000"/>
          <w:sz w:val="21"/>
          <w:szCs w:val="21"/>
        </w:rPr>
        <w:t xml:space="preserve">б) существуют риски, связанные с возможным падением работника с высоты менее </w:t>
      </w:r>
      <w:smartTag w:uri="urn:schemas-microsoft-com:office:smarttags" w:element="metricconverter">
        <w:smartTagPr>
          <w:attr w:name="ProductID" w:val="7 м"/>
        </w:smartTagPr>
        <w:r w:rsidRPr="00B76CC2">
          <w:rPr>
            <w:rFonts w:ascii="Helvetica" w:hAnsi="Helvetica" w:cs="Helvetica"/>
            <w:b/>
            <w:color w:val="000000"/>
            <w:sz w:val="21"/>
            <w:szCs w:val="21"/>
          </w:rPr>
          <w:t>1,8 м</w:t>
        </w:r>
      </w:smartTag>
      <w:r w:rsidRPr="00B76CC2">
        <w:rPr>
          <w:rFonts w:ascii="Helvetica" w:hAnsi="Helvetica" w:cs="Helvetica"/>
          <w:b/>
          <w:color w:val="000000"/>
          <w:sz w:val="21"/>
          <w:szCs w:val="21"/>
        </w:rPr>
        <w:t>, если работа проводится над машинами или механизмами, поверхностью жидкости или сыпучих мелкодисперсных матер</w:t>
      </w:r>
      <w:r>
        <w:rPr>
          <w:rFonts w:ascii="Helvetica" w:hAnsi="Helvetica" w:cs="Helvetica"/>
          <w:b/>
          <w:color w:val="000000"/>
          <w:sz w:val="21"/>
          <w:szCs w:val="21"/>
        </w:rPr>
        <w:t>иалов, выступающими предметами.</w:t>
      </w:r>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r w:rsidRPr="00B76CC2">
        <w:rPr>
          <w:rFonts w:ascii="Helvetica" w:hAnsi="Helvetica" w:cs="Helvetica"/>
          <w:b/>
          <w:color w:val="000000"/>
          <w:sz w:val="21"/>
          <w:szCs w:val="21"/>
        </w:rPr>
        <w:t>3.1. В зависимости от условий производства все работы на высоте делятся на:</w:t>
      </w:r>
      <w:bookmarkStart w:id="12" w:name="ZAP2G243HP"/>
      <w:bookmarkEnd w:id="12"/>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bookmarkStart w:id="13" w:name="bssPhr24"/>
      <w:bookmarkStart w:id="14" w:name="ZAP2LGM3JA"/>
      <w:bookmarkEnd w:id="13"/>
      <w:bookmarkEnd w:id="14"/>
      <w:r w:rsidRPr="00B76CC2">
        <w:rPr>
          <w:rFonts w:ascii="Helvetica" w:hAnsi="Helvetica" w:cs="Helvetica"/>
          <w:b/>
          <w:color w:val="000000"/>
          <w:sz w:val="21"/>
          <w:szCs w:val="21"/>
        </w:rPr>
        <w:t xml:space="preserve">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w:t>
      </w:r>
      <w:smartTag w:uri="urn:schemas-microsoft-com:office:smarttags" w:element="metricconverter">
        <w:smartTagPr>
          <w:attr w:name="ProductID" w:val="7 м"/>
        </w:smartTagPr>
        <w:r w:rsidRPr="00B76CC2">
          <w:rPr>
            <w:rFonts w:ascii="Helvetica" w:hAnsi="Helvetica" w:cs="Helvetica"/>
            <w:b/>
            <w:color w:val="000000"/>
            <w:sz w:val="21"/>
            <w:szCs w:val="21"/>
          </w:rPr>
          <w:t>1,1 м</w:t>
        </w:r>
      </w:smartTag>
      <w:r w:rsidRPr="00B76CC2">
        <w:rPr>
          <w:rFonts w:ascii="Helvetica" w:hAnsi="Helvetica" w:cs="Helvetica"/>
          <w:b/>
          <w:color w:val="000000"/>
          <w:sz w:val="21"/>
          <w:szCs w:val="21"/>
        </w:rPr>
        <w:t xml:space="preserve"> и более;</w:t>
      </w:r>
      <w:bookmarkStart w:id="15" w:name="ZAP30RO3NH"/>
      <w:bookmarkEnd w:id="15"/>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bookmarkStart w:id="16" w:name="bssPhr25"/>
      <w:bookmarkStart w:id="17" w:name="ZAP36AA3P2"/>
      <w:bookmarkEnd w:id="16"/>
      <w:bookmarkEnd w:id="17"/>
      <w:r w:rsidRPr="00B76CC2">
        <w:rPr>
          <w:rFonts w:ascii="Helvetica" w:hAnsi="Helvetica" w:cs="Helvetica"/>
          <w:b/>
          <w:color w:val="000000"/>
          <w:sz w:val="21"/>
          <w:szCs w:val="21"/>
        </w:rPr>
        <w:t xml:space="preserve">б) работы без применения средств подмащивания, выполняемые на высоте </w:t>
      </w:r>
      <w:smartTag w:uri="urn:schemas-microsoft-com:office:smarttags" w:element="metricconverter">
        <w:smartTagPr>
          <w:attr w:name="ProductID" w:val="7 м"/>
        </w:smartTagPr>
        <w:r w:rsidRPr="00B76CC2">
          <w:rPr>
            <w:rFonts w:ascii="Helvetica" w:hAnsi="Helvetica" w:cs="Helvetica"/>
            <w:b/>
            <w:color w:val="000000"/>
            <w:sz w:val="21"/>
            <w:szCs w:val="21"/>
          </w:rPr>
          <w:t>5 м</w:t>
        </w:r>
      </w:smartTag>
      <w:r w:rsidRPr="00B76CC2">
        <w:rPr>
          <w:rFonts w:ascii="Helvetica" w:hAnsi="Helvetica" w:cs="Helvetica"/>
          <w:b/>
          <w:color w:val="000000"/>
          <w:sz w:val="21"/>
          <w:szCs w:val="21"/>
        </w:rPr>
        <w:t xml:space="preserve"> и более, а также работы, выполняемые на расстоянии менее </w:t>
      </w:r>
      <w:smartTag w:uri="urn:schemas-microsoft-com:office:smarttags" w:element="metricconverter">
        <w:smartTagPr>
          <w:attr w:name="ProductID" w:val="7 м"/>
        </w:smartTagPr>
        <w:r w:rsidRPr="00B76CC2">
          <w:rPr>
            <w:rFonts w:ascii="Helvetica" w:hAnsi="Helvetica" w:cs="Helvetica"/>
            <w:b/>
            <w:color w:val="000000"/>
            <w:sz w:val="21"/>
            <w:szCs w:val="21"/>
          </w:rPr>
          <w:t>2 м</w:t>
        </w:r>
      </w:smartTag>
      <w:r w:rsidRPr="00B76CC2">
        <w:rPr>
          <w:rFonts w:ascii="Helvetica" w:hAnsi="Helvetica" w:cs="Helvetica"/>
          <w:b/>
          <w:color w:val="000000"/>
          <w:sz w:val="21"/>
          <w:szCs w:val="21"/>
        </w:rPr>
        <w:t xml:space="preserve"> от неогражденных перепадов по высоте более </w:t>
      </w:r>
      <w:smartTag w:uri="urn:schemas-microsoft-com:office:smarttags" w:element="metricconverter">
        <w:smartTagPr>
          <w:attr w:name="ProductID" w:val="7 м"/>
        </w:smartTagPr>
        <w:r w:rsidRPr="00B76CC2">
          <w:rPr>
            <w:rFonts w:ascii="Helvetica" w:hAnsi="Helvetica" w:cs="Helvetica"/>
            <w:b/>
            <w:color w:val="000000"/>
            <w:sz w:val="21"/>
            <w:szCs w:val="21"/>
          </w:rPr>
          <w:t>5 м</w:t>
        </w:r>
      </w:smartTag>
      <w:r w:rsidRPr="00B76CC2">
        <w:rPr>
          <w:rFonts w:ascii="Helvetica" w:hAnsi="Helvetica" w:cs="Helvetica"/>
          <w:b/>
          <w:color w:val="000000"/>
          <w:sz w:val="21"/>
          <w:szCs w:val="21"/>
        </w:rPr>
        <w:t xml:space="preserve"> на площадках при отсутствии защитных ограждений либо при высоте защитных ограждений, составляющей менее </w:t>
      </w:r>
      <w:smartTag w:uri="urn:schemas-microsoft-com:office:smarttags" w:element="metricconverter">
        <w:smartTagPr>
          <w:attr w:name="ProductID" w:val="7 м"/>
        </w:smartTagPr>
        <w:r w:rsidRPr="00B76CC2">
          <w:rPr>
            <w:rFonts w:ascii="Helvetica" w:hAnsi="Helvetica" w:cs="Helvetica"/>
            <w:b/>
            <w:color w:val="000000"/>
            <w:sz w:val="21"/>
            <w:szCs w:val="21"/>
          </w:rPr>
          <w:t>1,1 м</w:t>
        </w:r>
      </w:smartTag>
      <w:r w:rsidRPr="00B76CC2">
        <w:rPr>
          <w:rFonts w:ascii="Helvetica" w:hAnsi="Helvetica" w:cs="Helvetica"/>
          <w:b/>
          <w:color w:val="000000"/>
          <w:sz w:val="21"/>
          <w:szCs w:val="21"/>
        </w:rPr>
        <w:t>.".</w:t>
      </w:r>
    </w:p>
    <w:p w:rsidR="00AA5635" w:rsidRPr="00B76CC2" w:rsidRDefault="00AA5635" w:rsidP="00B76CC2">
      <w:pPr>
        <w:rPr>
          <w:b/>
          <w:sz w:val="22"/>
          <w:szCs w:val="22"/>
        </w:rPr>
      </w:pPr>
    </w:p>
    <w:p w:rsidR="00AA5635" w:rsidRPr="00BF7EAF" w:rsidRDefault="00AA5635" w:rsidP="00BF7EAF">
      <w:pPr>
        <w:rPr>
          <w:sz w:val="22"/>
          <w:szCs w:val="22"/>
        </w:rPr>
      </w:pPr>
    </w:p>
    <w:p w:rsidR="00AA5635" w:rsidRPr="00BF7EAF" w:rsidRDefault="00AA5635" w:rsidP="00BF7EAF">
      <w:pPr>
        <w:jc w:val="center"/>
        <w:rPr>
          <w:b/>
          <w:sz w:val="28"/>
          <w:szCs w:val="28"/>
        </w:rPr>
      </w:pPr>
      <w:r w:rsidRPr="00BF7EAF">
        <w:rPr>
          <w:b/>
          <w:sz w:val="28"/>
          <w:szCs w:val="28"/>
        </w:rPr>
        <w:t>II. Требования по охране труда при организации и проведении работ на высоте</w:t>
      </w:r>
    </w:p>
    <w:p w:rsidR="00AA5635" w:rsidRPr="00BF7EAF" w:rsidRDefault="00AA5635" w:rsidP="00BF7EAF">
      <w:pPr>
        <w:rPr>
          <w:sz w:val="22"/>
          <w:szCs w:val="22"/>
        </w:rPr>
      </w:pPr>
    </w:p>
    <w:p w:rsidR="00AA5635" w:rsidRPr="00BF7EAF" w:rsidRDefault="00AA5635" w:rsidP="00BF7EAF">
      <w:pPr>
        <w:rPr>
          <w:b/>
          <w:sz w:val="22"/>
          <w:szCs w:val="22"/>
        </w:rPr>
      </w:pPr>
      <w:r w:rsidRPr="00BF7EAF">
        <w:rPr>
          <w:b/>
          <w:sz w:val="22"/>
          <w:szCs w:val="22"/>
        </w:rPr>
        <w:t>Требования к работникам при работе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 К работе на высоте допускаются лица, достигшие возраста восемнадцати лет.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AA5635" w:rsidRPr="00BF7EAF" w:rsidRDefault="00AA5635" w:rsidP="00BF7EAF">
      <w:pPr>
        <w:rPr>
          <w:sz w:val="22"/>
          <w:szCs w:val="22"/>
        </w:rPr>
      </w:pPr>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r w:rsidRPr="00B76CC2">
        <w:rPr>
          <w:b/>
          <w:sz w:val="22"/>
          <w:szCs w:val="22"/>
        </w:rPr>
        <w:t xml:space="preserve">8. </w:t>
      </w:r>
      <w:r w:rsidRPr="00B76CC2">
        <w:rPr>
          <w:rFonts w:ascii="Helvetica" w:hAnsi="Helvetica" w:cs="Helvetica"/>
          <w:b/>
          <w:color w:val="000000"/>
          <w:sz w:val="21"/>
          <w:szCs w:val="21"/>
        </w:rPr>
        <w:t>Работники допускаются к работе на высоте после проведения:</w:t>
      </w:r>
      <w:bookmarkStart w:id="18" w:name="ZAP2CF83FU"/>
      <w:bookmarkEnd w:id="18"/>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bookmarkStart w:id="19" w:name="bssPhr28"/>
      <w:bookmarkStart w:id="20" w:name="ZAP2HTQ3HF"/>
      <w:bookmarkEnd w:id="19"/>
      <w:bookmarkEnd w:id="20"/>
      <w:r w:rsidRPr="00B76CC2">
        <w:rPr>
          <w:rFonts w:ascii="Helvetica" w:hAnsi="Helvetica" w:cs="Helvetica"/>
          <w:b/>
          <w:color w:val="000000"/>
          <w:sz w:val="21"/>
          <w:szCs w:val="21"/>
        </w:rPr>
        <w:t>а) обучения и проверки знаний требований охраны труда</w:t>
      </w:r>
      <w:r w:rsidRPr="00BD3201">
        <w:rPr>
          <w:rFonts w:ascii="Helvetica" w:hAnsi="Helvetica" w:cs="Helvetica"/>
          <w:b/>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1jur.ru/system/content/feature/image/574142/" style="width:6.75pt;height:17.25pt;visibility:visible">
            <v:imagedata r:id="rId7" o:title=""/>
          </v:shape>
        </w:pict>
      </w:r>
      <w:r w:rsidRPr="00B76CC2">
        <w:rPr>
          <w:rFonts w:ascii="Helvetica" w:hAnsi="Helvetica" w:cs="Helvetica"/>
          <w:b/>
          <w:color w:val="000000"/>
          <w:sz w:val="21"/>
          <w:szCs w:val="21"/>
        </w:rPr>
        <w:t>;</w:t>
      </w:r>
      <w:bookmarkStart w:id="21" w:name="ZAP2JA23KA"/>
      <w:bookmarkEnd w:id="21"/>
    </w:p>
    <w:p w:rsidR="00AA5635"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bookmarkStart w:id="22" w:name="bssPhr29"/>
      <w:bookmarkStart w:id="23" w:name="ZAP2OOK3LR"/>
      <w:bookmarkEnd w:id="22"/>
      <w:bookmarkEnd w:id="23"/>
      <w:r w:rsidRPr="00B76CC2">
        <w:rPr>
          <w:rFonts w:ascii="Helvetica" w:hAnsi="Helvetica" w:cs="Helvetica"/>
          <w:b/>
          <w:color w:val="000000"/>
          <w:sz w:val="21"/>
          <w:szCs w:val="21"/>
        </w:rPr>
        <w:t>б) обучения безопасным методам и прием</w:t>
      </w:r>
      <w:r>
        <w:rPr>
          <w:rFonts w:ascii="Helvetica" w:hAnsi="Helvetica" w:cs="Helvetica"/>
          <w:b/>
          <w:color w:val="000000"/>
          <w:sz w:val="21"/>
          <w:szCs w:val="21"/>
        </w:rPr>
        <w:t>ам выполнения работ на высоте</w:t>
      </w:r>
    </w:p>
    <w:p w:rsidR="00AA5635" w:rsidRPr="00B76CC2" w:rsidRDefault="00AA5635" w:rsidP="00B76CC2">
      <w:pPr>
        <w:pStyle w:val="formattext"/>
        <w:shd w:val="clear" w:color="auto" w:fill="FFFFFF"/>
        <w:spacing w:after="204" w:afterAutospacing="0" w:line="300" w:lineRule="atLeast"/>
        <w:rPr>
          <w:rFonts w:ascii="Helvetica" w:hAnsi="Helvetica" w:cs="Helvetica"/>
          <w:b/>
          <w:color w:val="000000"/>
          <w:sz w:val="21"/>
          <w:szCs w:val="21"/>
        </w:rPr>
      </w:pPr>
      <w:hyperlink r:id="rId8" w:tgtFrame="_blank" w:history="1">
        <w:r w:rsidRPr="00B76CC2">
          <w:rPr>
            <w:rStyle w:val="Hyperlink"/>
            <w:rFonts w:ascii="Helvetica" w:hAnsi="Helvetica" w:cs="Helvetica"/>
            <w:b/>
            <w:color w:val="037900"/>
            <w:sz w:val="21"/>
            <w:szCs w:val="21"/>
            <w:bdr w:val="none" w:sz="0" w:space="0" w:color="auto" w:frame="1"/>
            <w:shd w:val="clear" w:color="auto" w:fill="FFFFFF"/>
          </w:rPr>
          <w:t>Порядок обучения по охране труда и проверки знаний требований охраны труда работников организаций</w:t>
        </w:r>
      </w:hyperlink>
      <w:r w:rsidRPr="00B76CC2">
        <w:rPr>
          <w:rFonts w:ascii="Helvetica" w:hAnsi="Helvetica" w:cs="Helvetica"/>
          <w:b/>
          <w:color w:val="000000"/>
          <w:sz w:val="21"/>
          <w:szCs w:val="21"/>
          <w:shd w:val="clear" w:color="auto" w:fill="FFFFFF"/>
        </w:rPr>
        <w:t>, утвержденный</w:t>
      </w:r>
      <w:r w:rsidRPr="00B76CC2">
        <w:rPr>
          <w:rStyle w:val="apple-converted-space"/>
          <w:rFonts w:ascii="Helvetica" w:hAnsi="Helvetica" w:cs="Helvetica"/>
          <w:b/>
          <w:color w:val="000000"/>
          <w:sz w:val="21"/>
          <w:szCs w:val="21"/>
          <w:shd w:val="clear" w:color="auto" w:fill="FFFFFF"/>
        </w:rPr>
        <w:t> </w:t>
      </w:r>
      <w:hyperlink r:id="rId9" w:tgtFrame="_blank" w:history="1">
        <w:r w:rsidRPr="00B76CC2">
          <w:rPr>
            <w:rStyle w:val="Hyperlink"/>
            <w:rFonts w:ascii="Helvetica" w:hAnsi="Helvetica" w:cs="Helvetica"/>
            <w:b/>
            <w:color w:val="037900"/>
            <w:sz w:val="21"/>
            <w:szCs w:val="21"/>
            <w:bdr w:val="none" w:sz="0" w:space="0" w:color="auto" w:frame="1"/>
            <w:shd w:val="clear" w:color="auto" w:fill="FFFFFF"/>
          </w:rPr>
          <w:t>постановлением Минтруда России и Минобразования России от 13 января 2003 года № 1/29</w:t>
        </w:r>
      </w:hyperlink>
      <w:r w:rsidRPr="00B76CC2">
        <w:rPr>
          <w:rStyle w:val="apple-converted-space"/>
          <w:rFonts w:ascii="Helvetica" w:hAnsi="Helvetica" w:cs="Helvetica"/>
          <w:b/>
          <w:color w:val="000000"/>
          <w:sz w:val="21"/>
          <w:szCs w:val="21"/>
          <w:shd w:val="clear" w:color="auto" w:fill="FFFFFF"/>
        </w:rPr>
        <w:t> </w:t>
      </w:r>
      <w:r w:rsidRPr="00B76CC2">
        <w:rPr>
          <w:rFonts w:ascii="Helvetica" w:hAnsi="Helvetica" w:cs="Helvetica"/>
          <w:b/>
          <w:color w:val="000000"/>
          <w:sz w:val="21"/>
          <w:szCs w:val="21"/>
          <w:shd w:val="clear" w:color="auto" w:fill="FFFFFF"/>
        </w:rPr>
        <w:t>(зарегистрирован Минюстом России 12 февраля 2003 года, регистрационный № 4209).</w:t>
      </w:r>
    </w:p>
    <w:p w:rsidR="00AA5635" w:rsidRPr="00BF7EAF" w:rsidRDefault="00AA5635" w:rsidP="00B76CC2">
      <w:pPr>
        <w:rPr>
          <w:sz w:val="22"/>
          <w:szCs w:val="22"/>
        </w:rPr>
      </w:pPr>
    </w:p>
    <w:p w:rsidR="00AA5635" w:rsidRPr="00BF7EAF" w:rsidRDefault="00AA5635" w:rsidP="00BF7EAF">
      <w:pPr>
        <w:rPr>
          <w:sz w:val="22"/>
          <w:szCs w:val="22"/>
        </w:rPr>
      </w:pPr>
      <w:r w:rsidRPr="00BF7EAF">
        <w:rPr>
          <w:sz w:val="22"/>
          <w:szCs w:val="22"/>
        </w:rPr>
        <w:t xml:space="preserve">9. Работодатель (уполномоченное им лицо) обязан организовать до начала проведения работы на высоте </w:t>
      </w:r>
      <w:r w:rsidRPr="00B76CC2">
        <w:rPr>
          <w:b/>
          <w:sz w:val="22"/>
          <w:szCs w:val="22"/>
        </w:rPr>
        <w:t>обучение безопасным методам и приемам выполнения работ на высоте</w:t>
      </w:r>
      <w:r w:rsidRPr="00BF7EAF">
        <w:rPr>
          <w:sz w:val="22"/>
          <w:szCs w:val="22"/>
        </w:rPr>
        <w:t>:</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допускаемых к работам на высоте впервые;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переводимых с других работ, если указанные работники ранее не проходили соответствующего обучения;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имеющих перерыв в работе на высоте более одного года.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 Обучение безопасным методам и приемам выполнения работ на высоте проводится в соответствии с требованиями, предусмотренными приложением N 1 к Правилам.</w:t>
      </w:r>
    </w:p>
    <w:p w:rsidR="00AA5635" w:rsidRPr="00BF7EAF" w:rsidRDefault="00AA5635" w:rsidP="00BF7EAF">
      <w:pPr>
        <w:rPr>
          <w:sz w:val="22"/>
          <w:szCs w:val="22"/>
        </w:rPr>
      </w:pPr>
    </w:p>
    <w:p w:rsidR="00AA5635" w:rsidRPr="00B76CC2" w:rsidRDefault="00AA5635" w:rsidP="00BF7EAF">
      <w:pPr>
        <w:rPr>
          <w:rFonts w:ascii="Helvetica" w:hAnsi="Helvetica" w:cs="Helvetica"/>
          <w:b/>
          <w:color w:val="000000"/>
          <w:sz w:val="21"/>
          <w:szCs w:val="21"/>
          <w:shd w:val="clear" w:color="auto" w:fill="FFFFFF"/>
        </w:rPr>
      </w:pPr>
      <w:r w:rsidRPr="00B76CC2">
        <w:rPr>
          <w:rFonts w:ascii="Helvetica" w:hAnsi="Helvetica" w:cs="Helvetica"/>
          <w:b/>
          <w:color w:val="000000"/>
          <w:sz w:val="21"/>
          <w:szCs w:val="21"/>
          <w:shd w:val="clear" w:color="auto" w:fill="FFFFFF"/>
        </w:rPr>
        <w:t xml:space="preserve">Работникам, выполняющим работы на высоте с применением средств подмащивания, а также на площадках с защитными ограждениями высотой </w:t>
      </w:r>
      <w:smartTag w:uri="urn:schemas-microsoft-com:office:smarttags" w:element="metricconverter">
        <w:smartTagPr>
          <w:attr w:name="ProductID" w:val="7 м"/>
        </w:smartTagPr>
        <w:r w:rsidRPr="00B76CC2">
          <w:rPr>
            <w:rFonts w:ascii="Helvetica" w:hAnsi="Helvetica" w:cs="Helvetica"/>
            <w:b/>
            <w:color w:val="000000"/>
            <w:sz w:val="21"/>
            <w:szCs w:val="21"/>
            <w:shd w:val="clear" w:color="auto" w:fill="FFFFFF"/>
          </w:rPr>
          <w:t>1,1 м</w:t>
        </w:r>
      </w:smartTag>
      <w:r w:rsidRPr="00B76CC2">
        <w:rPr>
          <w:rFonts w:ascii="Helvetica" w:hAnsi="Helvetica" w:cs="Helvetica"/>
          <w:b/>
          <w:color w:val="000000"/>
          <w:sz w:val="21"/>
          <w:szCs w:val="21"/>
          <w:shd w:val="clear" w:color="auto" w:fill="FFFFFF"/>
        </w:rPr>
        <w:t xml:space="preserve">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 2 к Правилам.</w:t>
      </w:r>
    </w:p>
    <w:p w:rsidR="00AA5635" w:rsidRPr="00BF7EAF" w:rsidRDefault="00AA5635" w:rsidP="00BF7EAF">
      <w:pPr>
        <w:rPr>
          <w:sz w:val="22"/>
          <w:szCs w:val="22"/>
        </w:rPr>
      </w:pPr>
    </w:p>
    <w:p w:rsidR="00AA5635" w:rsidRPr="00D4582D" w:rsidRDefault="00AA5635" w:rsidP="00D4582D">
      <w:pPr>
        <w:pStyle w:val="formattext"/>
        <w:shd w:val="clear" w:color="auto" w:fill="FFFFFF"/>
        <w:spacing w:after="204" w:afterAutospacing="0" w:line="300" w:lineRule="atLeast"/>
        <w:rPr>
          <w:rFonts w:ascii="Helvetica" w:hAnsi="Helvetica" w:cs="Helvetica"/>
          <w:b/>
          <w:color w:val="000000"/>
          <w:sz w:val="21"/>
          <w:szCs w:val="21"/>
        </w:rPr>
      </w:pPr>
      <w:r w:rsidRPr="00BF7EAF">
        <w:rPr>
          <w:sz w:val="22"/>
          <w:szCs w:val="22"/>
        </w:rPr>
        <w:t xml:space="preserve">11. </w:t>
      </w:r>
      <w:r w:rsidRPr="00D4582D">
        <w:rPr>
          <w:rFonts w:ascii="Helvetica" w:hAnsi="Helvetica" w:cs="Helvetica"/>
          <w:b/>
          <w:color w:val="000000"/>
          <w:sz w:val="21"/>
          <w:szCs w:val="21"/>
        </w:rPr>
        <w:t xml:space="preserve">Работникам, допускаемым к работам без применения средств подмащивания, выполняемые на высоте </w:t>
      </w:r>
      <w:smartTag w:uri="urn:schemas-microsoft-com:office:smarttags" w:element="metricconverter">
        <w:smartTagPr>
          <w:attr w:name="ProductID" w:val="7 м"/>
        </w:smartTagPr>
        <w:r w:rsidRPr="00D4582D">
          <w:rPr>
            <w:rFonts w:ascii="Helvetica" w:hAnsi="Helvetica" w:cs="Helvetica"/>
            <w:b/>
            <w:color w:val="000000"/>
            <w:sz w:val="21"/>
            <w:szCs w:val="21"/>
          </w:rPr>
          <w:t>5 м</w:t>
        </w:r>
      </w:smartTag>
      <w:r w:rsidRPr="00D4582D">
        <w:rPr>
          <w:rFonts w:ascii="Helvetica" w:hAnsi="Helvetica" w:cs="Helvetica"/>
          <w:b/>
          <w:color w:val="000000"/>
          <w:sz w:val="21"/>
          <w:szCs w:val="21"/>
        </w:rPr>
        <w:t xml:space="preserve"> и более, а также выполняемым на расстоянии менее </w:t>
      </w:r>
      <w:smartTag w:uri="urn:schemas-microsoft-com:office:smarttags" w:element="metricconverter">
        <w:smartTagPr>
          <w:attr w:name="ProductID" w:val="7 м"/>
        </w:smartTagPr>
        <w:r w:rsidRPr="00D4582D">
          <w:rPr>
            <w:rFonts w:ascii="Helvetica" w:hAnsi="Helvetica" w:cs="Helvetica"/>
            <w:b/>
            <w:color w:val="000000"/>
            <w:sz w:val="21"/>
            <w:szCs w:val="21"/>
          </w:rPr>
          <w:t>2 м</w:t>
        </w:r>
      </w:smartTag>
      <w:r w:rsidRPr="00D4582D">
        <w:rPr>
          <w:rFonts w:ascii="Helvetica" w:hAnsi="Helvetica" w:cs="Helvetica"/>
          <w:b/>
          <w:color w:val="000000"/>
          <w:sz w:val="21"/>
          <w:szCs w:val="21"/>
        </w:rPr>
        <w:t xml:space="preserve"> от неогражденных перепадов по высоте более </w:t>
      </w:r>
      <w:smartTag w:uri="urn:schemas-microsoft-com:office:smarttags" w:element="metricconverter">
        <w:smartTagPr>
          <w:attr w:name="ProductID" w:val="7 м"/>
        </w:smartTagPr>
        <w:r w:rsidRPr="00D4582D">
          <w:rPr>
            <w:rFonts w:ascii="Helvetica" w:hAnsi="Helvetica" w:cs="Helvetica"/>
            <w:b/>
            <w:color w:val="000000"/>
            <w:sz w:val="21"/>
            <w:szCs w:val="21"/>
          </w:rPr>
          <w:t>5 м</w:t>
        </w:r>
      </w:smartTag>
      <w:r w:rsidRPr="00D4582D">
        <w:rPr>
          <w:rFonts w:ascii="Helvetica" w:hAnsi="Helvetica" w:cs="Helvetica"/>
          <w:b/>
          <w:color w:val="000000"/>
          <w:sz w:val="21"/>
          <w:szCs w:val="21"/>
        </w:rPr>
        <w:t xml:space="preserve"> на площадках при отсутствии защитных ограждений либо при высоте защитных ограждений, составляющей менее </w:t>
      </w:r>
      <w:smartTag w:uri="urn:schemas-microsoft-com:office:smarttags" w:element="metricconverter">
        <w:smartTagPr>
          <w:attr w:name="ProductID" w:val="7 м"/>
        </w:smartTagPr>
        <w:r w:rsidRPr="00D4582D">
          <w:rPr>
            <w:rFonts w:ascii="Helvetica" w:hAnsi="Helvetica" w:cs="Helvetica"/>
            <w:b/>
            <w:color w:val="000000"/>
            <w:sz w:val="21"/>
            <w:szCs w:val="21"/>
          </w:rPr>
          <w:t>1,1 м</w:t>
        </w:r>
      </w:smartTag>
      <w:r w:rsidRPr="00D4582D">
        <w:rPr>
          <w:rFonts w:ascii="Helvetica" w:hAnsi="Helvetica" w:cs="Helvetica"/>
          <w:b/>
          <w:color w:val="000000"/>
          <w:sz w:val="21"/>
          <w:szCs w:val="21"/>
        </w:rPr>
        <w:t>,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приложением № 3 к Правилам.</w:t>
      </w:r>
      <w:bookmarkStart w:id="24" w:name="bssPhr37"/>
      <w:bookmarkStart w:id="25" w:name="ZAP2FNE3L8"/>
      <w:bookmarkStart w:id="26" w:name="ZAP2L603MP"/>
      <w:bookmarkEnd w:id="24"/>
      <w:bookmarkEnd w:id="25"/>
      <w:bookmarkEnd w:id="26"/>
      <w:r>
        <w:rPr>
          <w:rFonts w:ascii="Helvetica" w:hAnsi="Helvetica" w:cs="Helvetica"/>
          <w:b/>
          <w:color w:val="000000"/>
          <w:sz w:val="21"/>
          <w:szCs w:val="21"/>
        </w:rPr>
        <w:t xml:space="preserve"> </w:t>
      </w:r>
      <w:r w:rsidRPr="00D4582D">
        <w:rPr>
          <w:rFonts w:ascii="Helvetica" w:hAnsi="Helvetica" w:cs="Helvetica"/>
          <w:b/>
          <w:color w:val="000000"/>
          <w:sz w:val="21"/>
          <w:szCs w:val="21"/>
        </w:rPr>
        <w:t xml:space="preserve">Работники, допускаемые к работам без применения средств подмащивания, выполняемые на высоте </w:t>
      </w:r>
      <w:smartTag w:uri="urn:schemas-microsoft-com:office:smarttags" w:element="metricconverter">
        <w:smartTagPr>
          <w:attr w:name="ProductID" w:val="7 м"/>
        </w:smartTagPr>
        <w:r w:rsidRPr="00D4582D">
          <w:rPr>
            <w:rFonts w:ascii="Helvetica" w:hAnsi="Helvetica" w:cs="Helvetica"/>
            <w:b/>
            <w:color w:val="000000"/>
            <w:sz w:val="21"/>
            <w:szCs w:val="21"/>
          </w:rPr>
          <w:t>5 м</w:t>
        </w:r>
      </w:smartTag>
      <w:r w:rsidRPr="00D4582D">
        <w:rPr>
          <w:rFonts w:ascii="Helvetica" w:hAnsi="Helvetica" w:cs="Helvetica"/>
          <w:b/>
          <w:color w:val="000000"/>
          <w:sz w:val="21"/>
          <w:szCs w:val="21"/>
        </w:rPr>
        <w:t xml:space="preserve"> и более, а также выполняемым на расстоянии менее </w:t>
      </w:r>
      <w:smartTag w:uri="urn:schemas-microsoft-com:office:smarttags" w:element="metricconverter">
        <w:smartTagPr>
          <w:attr w:name="ProductID" w:val="7 м"/>
        </w:smartTagPr>
        <w:r w:rsidRPr="00D4582D">
          <w:rPr>
            <w:rFonts w:ascii="Helvetica" w:hAnsi="Helvetica" w:cs="Helvetica"/>
            <w:b/>
            <w:color w:val="000000"/>
            <w:sz w:val="21"/>
            <w:szCs w:val="21"/>
          </w:rPr>
          <w:t>2 м</w:t>
        </w:r>
      </w:smartTag>
      <w:r w:rsidRPr="00D4582D">
        <w:rPr>
          <w:rFonts w:ascii="Helvetica" w:hAnsi="Helvetica" w:cs="Helvetica"/>
          <w:b/>
          <w:color w:val="000000"/>
          <w:sz w:val="21"/>
          <w:szCs w:val="21"/>
        </w:rPr>
        <w:t xml:space="preserve"> от неогражденных перепадов по высоте более </w:t>
      </w:r>
      <w:smartTag w:uri="urn:schemas-microsoft-com:office:smarttags" w:element="metricconverter">
        <w:smartTagPr>
          <w:attr w:name="ProductID" w:val="7 м"/>
        </w:smartTagPr>
        <w:r w:rsidRPr="00D4582D">
          <w:rPr>
            <w:rFonts w:ascii="Helvetica" w:hAnsi="Helvetica" w:cs="Helvetica"/>
            <w:b/>
            <w:color w:val="000000"/>
            <w:sz w:val="21"/>
            <w:szCs w:val="21"/>
          </w:rPr>
          <w:t>5 м</w:t>
        </w:r>
      </w:smartTag>
      <w:r w:rsidRPr="00D4582D">
        <w:rPr>
          <w:rFonts w:ascii="Helvetica" w:hAnsi="Helvetica" w:cs="Helvetica"/>
          <w:b/>
          <w:color w:val="000000"/>
          <w:sz w:val="21"/>
          <w:szCs w:val="21"/>
        </w:rPr>
        <w:t xml:space="preserve"> на площадках при отсутствии защитных ограждений либо при высоте защитных ограждений, составляющей менее </w:t>
      </w:r>
      <w:smartTag w:uri="urn:schemas-microsoft-com:office:smarttags" w:element="metricconverter">
        <w:smartTagPr>
          <w:attr w:name="ProductID" w:val="7 м"/>
        </w:smartTagPr>
        <w:r w:rsidRPr="00D4582D">
          <w:rPr>
            <w:rFonts w:ascii="Helvetica" w:hAnsi="Helvetica" w:cs="Helvetica"/>
            <w:b/>
            <w:color w:val="000000"/>
            <w:sz w:val="21"/>
            <w:szCs w:val="21"/>
          </w:rPr>
          <w:t>1,1 м</w:t>
        </w:r>
      </w:smartTag>
      <w:r w:rsidRPr="00D4582D">
        <w:rPr>
          <w:rFonts w:ascii="Helvetica" w:hAnsi="Helvetica" w:cs="Helvetica"/>
          <w:b/>
          <w:color w:val="000000"/>
          <w:sz w:val="21"/>
          <w:szCs w:val="21"/>
        </w:rPr>
        <w:t>,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bookmarkStart w:id="27" w:name="ZAP21HG3IA"/>
      <w:bookmarkEnd w:id="27"/>
    </w:p>
    <w:p w:rsidR="00AA5635" w:rsidRPr="00D4582D" w:rsidRDefault="00AA5635" w:rsidP="00D4582D">
      <w:pPr>
        <w:pStyle w:val="formattext"/>
        <w:shd w:val="clear" w:color="auto" w:fill="FFFFFF"/>
        <w:spacing w:after="204" w:afterAutospacing="0" w:line="300" w:lineRule="atLeast"/>
        <w:rPr>
          <w:rFonts w:ascii="Helvetica" w:hAnsi="Helvetica" w:cs="Helvetica"/>
          <w:b/>
          <w:color w:val="000000"/>
          <w:sz w:val="21"/>
          <w:szCs w:val="21"/>
        </w:rPr>
      </w:pPr>
      <w:bookmarkStart w:id="28" w:name="bssPhr38"/>
      <w:bookmarkStart w:id="29" w:name="ZAP27023JR"/>
      <w:bookmarkEnd w:id="28"/>
      <w:bookmarkEnd w:id="29"/>
      <w:r w:rsidRPr="00D4582D">
        <w:rPr>
          <w:rFonts w:ascii="Helvetica" w:hAnsi="Helvetica" w:cs="Helvetica"/>
          <w:b/>
          <w:color w:val="000000"/>
          <w:sz w:val="21"/>
          <w:szCs w:val="21"/>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bookmarkStart w:id="30" w:name="ZAP22LE3I0"/>
      <w:bookmarkEnd w:id="30"/>
    </w:p>
    <w:p w:rsidR="00AA5635" w:rsidRPr="00D4582D" w:rsidRDefault="00AA5635" w:rsidP="00D4582D">
      <w:pPr>
        <w:pStyle w:val="formattext"/>
        <w:shd w:val="clear" w:color="auto" w:fill="FFFFFF"/>
        <w:spacing w:after="204" w:afterAutospacing="0" w:line="300" w:lineRule="atLeast"/>
        <w:rPr>
          <w:rFonts w:ascii="Helvetica" w:hAnsi="Helvetica" w:cs="Helvetica"/>
          <w:b/>
          <w:color w:val="000000"/>
          <w:sz w:val="21"/>
          <w:szCs w:val="21"/>
        </w:rPr>
      </w:pPr>
      <w:bookmarkStart w:id="31" w:name="bssPhr39"/>
      <w:bookmarkStart w:id="32" w:name="ZAP28403JH"/>
      <w:bookmarkEnd w:id="31"/>
      <w:bookmarkEnd w:id="32"/>
      <w:r w:rsidRPr="00D4582D">
        <w:rPr>
          <w:rFonts w:ascii="Helvetica" w:hAnsi="Helvetica" w:cs="Helvetica"/>
          <w:b/>
          <w:color w:val="000000"/>
          <w:sz w:val="21"/>
          <w:szCs w:val="21"/>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bookmarkStart w:id="33" w:name="ZAP24JM3HK"/>
      <w:bookmarkEnd w:id="33"/>
    </w:p>
    <w:p w:rsidR="00AA5635" w:rsidRPr="00D4582D" w:rsidRDefault="00AA5635" w:rsidP="00D4582D">
      <w:pPr>
        <w:pStyle w:val="formattext"/>
        <w:shd w:val="clear" w:color="auto" w:fill="FFFFFF"/>
        <w:spacing w:after="204" w:afterAutospacing="0" w:line="300" w:lineRule="atLeast"/>
        <w:rPr>
          <w:rFonts w:ascii="Helvetica" w:hAnsi="Helvetica" w:cs="Helvetica"/>
          <w:b/>
          <w:color w:val="000000"/>
          <w:sz w:val="21"/>
          <w:szCs w:val="21"/>
        </w:rPr>
      </w:pPr>
      <w:bookmarkStart w:id="34" w:name="bssPhr40"/>
      <w:bookmarkStart w:id="35" w:name="ZAP2A283J5"/>
      <w:bookmarkEnd w:id="34"/>
      <w:bookmarkEnd w:id="35"/>
      <w:r w:rsidRPr="00D4582D">
        <w:rPr>
          <w:rFonts w:ascii="Helvetica" w:hAnsi="Helvetica" w:cs="Helvetica"/>
          <w:b/>
          <w:color w:val="000000"/>
          <w:sz w:val="21"/>
          <w:szCs w:val="21"/>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плаца производства работ на высоте (далее - работники 3 группы).</w:t>
      </w:r>
      <w:bookmarkStart w:id="36" w:name="bssPhr41"/>
      <w:bookmarkStart w:id="37" w:name="ZAP2DQM3JK"/>
      <w:bookmarkStart w:id="38" w:name="ZAP2J983L5"/>
      <w:bookmarkEnd w:id="36"/>
      <w:bookmarkEnd w:id="37"/>
      <w:bookmarkEnd w:id="38"/>
      <w:r w:rsidRPr="00D4582D">
        <w:rPr>
          <w:rFonts w:ascii="Helvetica" w:hAnsi="Helvetica" w:cs="Helvetica"/>
          <w:b/>
          <w:color w:val="000000"/>
          <w:sz w:val="21"/>
          <w:szCs w:val="21"/>
        </w:rP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AA5635" w:rsidRPr="00BF7EAF" w:rsidRDefault="00AA5635" w:rsidP="00D4582D">
      <w:pPr>
        <w:rPr>
          <w:sz w:val="22"/>
          <w:szCs w:val="22"/>
        </w:rPr>
      </w:pPr>
      <w:r w:rsidRPr="00BF7EAF">
        <w:rPr>
          <w:sz w:val="22"/>
          <w:szCs w:val="22"/>
        </w:rP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Периодическое обучение работников 3 группы безопасным методам и приемам выполнения работ на высоте, осуществляется не реже 1 раза в 5 лет.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 Обучение безопасным методам и приемам выполнения работ на высоте завершается экзаменом.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w:t>
      </w:r>
      <w:r w:rsidRPr="00717CA8">
        <w:rPr>
          <w:rFonts w:ascii="Helvetica" w:hAnsi="Helvetica" w:cs="Helvetica"/>
          <w:b/>
          <w:color w:val="000000"/>
          <w:sz w:val="21"/>
          <w:szCs w:val="21"/>
          <w:shd w:val="clear" w:color="auto" w:fill="FFFFFF"/>
        </w:rPr>
        <w:t>из преподавателей и специалистов, прошедших соответствующую подготовку и аттестацию</w:t>
      </w:r>
      <w:r w:rsidRPr="00BF7EAF">
        <w:rPr>
          <w:sz w:val="22"/>
          <w:szCs w:val="22"/>
        </w:rPr>
        <w:t xml:space="preserve"> (работники 3 группы).</w:t>
      </w:r>
    </w:p>
    <w:p w:rsidR="00AA5635" w:rsidRPr="00BF7EAF" w:rsidRDefault="00AA5635" w:rsidP="00BF7EAF">
      <w:pPr>
        <w:rPr>
          <w:sz w:val="22"/>
          <w:szCs w:val="22"/>
        </w:rPr>
      </w:pPr>
    </w:p>
    <w:p w:rsidR="00AA5635" w:rsidRDefault="00AA5635" w:rsidP="00BF7EAF">
      <w:pPr>
        <w:rPr>
          <w:rFonts w:ascii="Helvetica" w:hAnsi="Helvetica" w:cs="Helvetica"/>
          <w:b/>
          <w:color w:val="000000"/>
          <w:sz w:val="21"/>
          <w:szCs w:val="21"/>
          <w:shd w:val="clear" w:color="auto" w:fill="FFFFFF"/>
        </w:rPr>
      </w:pPr>
      <w:r w:rsidRPr="00B02541">
        <w:rPr>
          <w:rFonts w:ascii="Helvetica" w:hAnsi="Helvetica" w:cs="Helvetica"/>
          <w:b/>
          <w:color w:val="000000"/>
          <w:sz w:val="21"/>
          <w:szCs w:val="21"/>
          <w:shd w:val="clear" w:color="auto" w:fill="FFFFFF"/>
        </w:rPr>
        <w:t>Работникам, успешно сдавшим экзамен, выдаются удостоверение о допуске к работам на высоте, рекомендуемый образец которого предусмотрен приложением №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 5 к Правилам.</w:t>
      </w:r>
    </w:p>
    <w:p w:rsidR="00AA5635" w:rsidRPr="00B02541" w:rsidRDefault="00AA5635" w:rsidP="00BF7EAF">
      <w:pPr>
        <w:rPr>
          <w:b/>
          <w:sz w:val="22"/>
          <w:szCs w:val="22"/>
        </w:rPr>
      </w:pPr>
    </w:p>
    <w:p w:rsidR="00AA5635" w:rsidRPr="00BF7EAF" w:rsidRDefault="00AA5635" w:rsidP="00BF7EAF">
      <w:pPr>
        <w:rPr>
          <w:sz w:val="22"/>
          <w:szCs w:val="22"/>
        </w:rPr>
      </w:pPr>
      <w:r w:rsidRPr="00BF7EAF">
        <w:rPr>
          <w:sz w:val="22"/>
          <w:szCs w:val="22"/>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Руководитель стажировки для работников 1 и 2 группы назначается работодателем из числа бриг</w:t>
      </w:r>
      <w:r>
        <w:rPr>
          <w:sz w:val="22"/>
          <w:szCs w:val="22"/>
        </w:rPr>
        <w:t>адиров, мастеров, инструкторов,</w:t>
      </w:r>
      <w:r w:rsidRPr="00BF7EAF">
        <w:rPr>
          <w:sz w:val="22"/>
          <w:szCs w:val="22"/>
        </w:rPr>
        <w:t xml:space="preserve"> квалифицированных рабочих, имеющих практический опыт работы на высоте не менее 1 года.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К одному руководителю стажировки не может быть прикреплено более двух работников одновременно.</w:t>
      </w:r>
    </w:p>
    <w:p w:rsidR="00AA5635" w:rsidRPr="00BF7EAF" w:rsidRDefault="00AA5635" w:rsidP="00BF7EAF">
      <w:pPr>
        <w:rPr>
          <w:sz w:val="22"/>
          <w:szCs w:val="22"/>
        </w:rPr>
      </w:pPr>
    </w:p>
    <w:p w:rsidR="00AA5635" w:rsidRPr="00B02541" w:rsidRDefault="00AA5635" w:rsidP="00BF7EAF">
      <w:pPr>
        <w:rPr>
          <w:b/>
          <w:sz w:val="22"/>
          <w:szCs w:val="22"/>
        </w:rPr>
      </w:pPr>
      <w:r w:rsidRPr="00BF7EAF">
        <w:rPr>
          <w:sz w:val="22"/>
          <w:szCs w:val="22"/>
        </w:rPr>
        <w:t xml:space="preserve">15. </w:t>
      </w:r>
      <w:r w:rsidRPr="00B02541">
        <w:rPr>
          <w:rFonts w:ascii="Helvetica" w:hAnsi="Helvetica" w:cs="Helvetica"/>
          <w:b/>
          <w:color w:val="000000"/>
          <w:sz w:val="21"/>
          <w:szCs w:val="21"/>
          <w:shd w:val="clear" w:color="auto" w:fill="FFFFFF"/>
        </w:rPr>
        <w:t>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bookmarkStart w:id="39" w:name="bssPhr53"/>
      <w:bookmarkStart w:id="40" w:name="ZAP2ER63IV"/>
      <w:bookmarkStart w:id="41" w:name="ZAP2K9O3KG"/>
      <w:bookmarkEnd w:id="39"/>
      <w:bookmarkEnd w:id="40"/>
      <w:bookmarkEnd w:id="41"/>
      <w:r>
        <w:rPr>
          <w:rFonts w:ascii="Helvetica" w:hAnsi="Helvetica" w:cs="Helvetica"/>
          <w:b/>
          <w:color w:val="000000"/>
          <w:sz w:val="21"/>
          <w:szCs w:val="21"/>
          <w:shd w:val="clear" w:color="auto" w:fill="FFFFFF"/>
        </w:rPr>
        <w:t xml:space="preserve"> </w:t>
      </w:r>
      <w:r w:rsidRPr="00B02541">
        <w:rPr>
          <w:rFonts w:ascii="Helvetica" w:hAnsi="Helvetica" w:cs="Helvetica"/>
          <w:b/>
          <w:color w:val="000000"/>
          <w:sz w:val="21"/>
          <w:szCs w:val="21"/>
          <w:shd w:val="clear" w:color="auto" w:fill="FFFFFF"/>
        </w:rP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w:t>
      </w:r>
      <w:r>
        <w:rPr>
          <w:rFonts w:ascii="Helvetica" w:hAnsi="Helvetica" w:cs="Helvetica"/>
          <w:b/>
          <w:color w:val="000000"/>
          <w:sz w:val="21"/>
          <w:szCs w:val="21"/>
          <w:shd w:val="clear" w:color="auto" w:fill="FFFFFF"/>
        </w:rPr>
        <w:t xml:space="preserve"> </w:t>
      </w:r>
      <w:r w:rsidRPr="00B02541">
        <w:rPr>
          <w:rFonts w:ascii="Helvetica" w:hAnsi="Helvetica" w:cs="Helvetica"/>
          <w:b/>
          <w:color w:val="000000"/>
          <w:sz w:val="21"/>
          <w:szCs w:val="21"/>
          <w:shd w:val="clear" w:color="auto" w:fill="FFFFFF"/>
        </w:rPr>
        <w:t>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bookmarkStart w:id="42" w:name="bssPhr54"/>
      <w:bookmarkStart w:id="43" w:name="ZAP2C6C3I4"/>
      <w:bookmarkStart w:id="44" w:name="ZAP2HKU3JL"/>
      <w:bookmarkEnd w:id="42"/>
      <w:bookmarkEnd w:id="43"/>
      <w:bookmarkEnd w:id="44"/>
      <w:r>
        <w:rPr>
          <w:rFonts w:ascii="Helvetica" w:hAnsi="Helvetica" w:cs="Helvetica"/>
          <w:b/>
          <w:color w:val="000000"/>
          <w:sz w:val="21"/>
          <w:szCs w:val="21"/>
          <w:shd w:val="clear" w:color="auto" w:fill="FFFFFF"/>
        </w:rPr>
        <w:t xml:space="preserve"> </w:t>
      </w:r>
      <w:r w:rsidRPr="00B02541">
        <w:rPr>
          <w:rFonts w:ascii="Helvetica" w:hAnsi="Helvetica" w:cs="Helvetica"/>
          <w:b/>
          <w:color w:val="000000"/>
          <w:sz w:val="21"/>
          <w:szCs w:val="21"/>
          <w:shd w:val="clear" w:color="auto" w:fill="FFFFFF"/>
        </w:rP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r w:rsidRPr="00B02541">
        <w:rPr>
          <w:b/>
          <w:sz w:val="22"/>
          <w:szCs w:val="22"/>
        </w:rPr>
        <w:t>.</w:t>
      </w:r>
    </w:p>
    <w:p w:rsidR="00AA5635" w:rsidRPr="00BF7EAF" w:rsidRDefault="00AA5635" w:rsidP="00BF7EAF">
      <w:pPr>
        <w:rPr>
          <w:sz w:val="22"/>
          <w:szCs w:val="22"/>
        </w:rPr>
      </w:pPr>
    </w:p>
    <w:p w:rsidR="00AA5635" w:rsidRPr="00BF7EAF" w:rsidRDefault="00AA5635" w:rsidP="00BF7EAF">
      <w:pPr>
        <w:rPr>
          <w:b/>
          <w:sz w:val="22"/>
          <w:szCs w:val="22"/>
        </w:rPr>
      </w:pPr>
      <w:r w:rsidRPr="00BF7EAF">
        <w:rPr>
          <w:b/>
          <w:sz w:val="22"/>
          <w:szCs w:val="22"/>
        </w:rPr>
        <w:t>Обеспечение безопасности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w:t>
      </w:r>
      <w:r>
        <w:rPr>
          <w:rFonts w:ascii="Helvetica" w:hAnsi="Helvetica" w:cs="Helvetica"/>
          <w:color w:val="000000"/>
          <w:sz w:val="21"/>
          <w:szCs w:val="21"/>
          <w:shd w:val="clear" w:color="auto" w:fill="FFFFFF"/>
        </w:rPr>
        <w:t xml:space="preserve">с </w:t>
      </w:r>
      <w:r w:rsidRPr="00B02541">
        <w:rPr>
          <w:rFonts w:ascii="Helvetica" w:hAnsi="Helvetica" w:cs="Helvetica"/>
          <w:b/>
          <w:color w:val="000000"/>
          <w:sz w:val="21"/>
          <w:szCs w:val="21"/>
          <w:shd w:val="clear" w:color="auto" w:fill="FFFFFF"/>
        </w:rPr>
        <w:t>меняющимися по высоте</w:t>
      </w:r>
      <w:r>
        <w:rPr>
          <w:rFonts w:ascii="Helvetica" w:hAnsi="Helvetica" w:cs="Helvetica"/>
          <w:color w:val="000000"/>
          <w:sz w:val="21"/>
          <w:szCs w:val="21"/>
          <w:shd w:val="clear" w:color="auto" w:fill="FFFFFF"/>
        </w:rPr>
        <w:t xml:space="preserve"> </w:t>
      </w:r>
      <w:r w:rsidRPr="00BF7EAF">
        <w:rPr>
          <w:sz w:val="22"/>
          <w:szCs w:val="22"/>
        </w:rPr>
        <w:t>рабочими зонами (далее - нестацион</w:t>
      </w:r>
      <w:r>
        <w:rPr>
          <w:sz w:val="22"/>
          <w:szCs w:val="22"/>
        </w:rPr>
        <w:t>арные рабочие места); разработку</w:t>
      </w:r>
      <w:r w:rsidRPr="00BF7EAF">
        <w:rPr>
          <w:sz w:val="22"/>
          <w:szCs w:val="22"/>
        </w:rPr>
        <w:t xml:space="preserve">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w:t>
      </w:r>
      <w:r w:rsidRPr="00BC52A0">
        <w:rPr>
          <w:rFonts w:ascii="Helvetica" w:hAnsi="Helvetica" w:cs="Helvetica"/>
          <w:b/>
          <w:color w:val="000000"/>
          <w:sz w:val="21"/>
          <w:szCs w:val="21"/>
          <w:shd w:val="clear" w:color="auto" w:fill="FFFFFF"/>
        </w:rPr>
        <w:t>плана мероприятий по эвакуации и спасению работников при возникновении аварийной ситуации и при проведении спасательных работ</w:t>
      </w:r>
      <w:r w:rsidRPr="00BF7EAF">
        <w:rPr>
          <w:sz w:val="22"/>
          <w:szCs w:val="22"/>
        </w:rPr>
        <w:t>, а также проводящих обслуживание и периодический осмотр СИЗ.</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 Не допускается выполнение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в открытых местах при скорости воздушного потока (ветра) 15 м/с и более;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при монтаже (демонтаже) конструкций с большой парусностью при скорости ветра 10 м/с и более.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 Должностное лицо, ответственное за организацию и безопасное проведение работ на высоте, обязано: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вести личные книжки учета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 Работодатель для обеспечения безопасности работ, проводимых на высоте, должен организовать: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правильный выбор и использование средств защиты;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соблюдение указаний маркировки средств защиты;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обслуживание и периодические проверки средств защиты, указанных в эксплуатационной документации производителя.</w:t>
      </w:r>
    </w:p>
    <w:p w:rsidR="00AA5635" w:rsidRPr="00BF7EAF" w:rsidRDefault="00AA5635" w:rsidP="00BF7EAF">
      <w:pPr>
        <w:rPr>
          <w:sz w:val="22"/>
          <w:szCs w:val="22"/>
        </w:rPr>
      </w:pPr>
    </w:p>
    <w:p w:rsidR="00AA5635" w:rsidRPr="00BF7EAF" w:rsidRDefault="00AA5635" w:rsidP="00BF7EAF">
      <w:pPr>
        <w:rPr>
          <w:b/>
          <w:sz w:val="22"/>
          <w:szCs w:val="22"/>
        </w:rPr>
      </w:pPr>
      <w:r w:rsidRPr="00BF7EAF">
        <w:rPr>
          <w:b/>
          <w:sz w:val="22"/>
          <w:szCs w:val="22"/>
        </w:rPr>
        <w:t>Организация работ на высоте с оформлением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21. </w:t>
      </w:r>
      <w:r>
        <w:rPr>
          <w:rFonts w:ascii="Helvetica" w:hAnsi="Helvetica" w:cs="Helvetica"/>
          <w:color w:val="000000"/>
          <w:sz w:val="21"/>
          <w:szCs w:val="21"/>
          <w:shd w:val="clear" w:color="auto" w:fill="FFFFFF"/>
        </w:rPr>
        <w:t xml:space="preserve"> </w:t>
      </w:r>
      <w:r w:rsidRPr="00BC52A0">
        <w:rPr>
          <w:rFonts w:ascii="Helvetica" w:hAnsi="Helvetica" w:cs="Helvetica"/>
          <w:b/>
          <w:color w:val="000000"/>
          <w:sz w:val="21"/>
          <w:szCs w:val="21"/>
          <w:shd w:val="clear" w:color="auto" w:fill="FFFFFF"/>
        </w:rPr>
        <w:t>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w:t>
      </w:r>
      <w:r w:rsidRPr="00BC52A0">
        <w:rPr>
          <w:rStyle w:val="apple-converted-space"/>
          <w:rFonts w:ascii="Helvetica" w:hAnsi="Helvetica" w:cs="Helvetica"/>
          <w:b/>
          <w:color w:val="000000"/>
          <w:sz w:val="21"/>
          <w:szCs w:val="21"/>
          <w:shd w:val="clear" w:color="auto" w:fill="FFFFFF"/>
        </w:rPr>
        <w:t> </w:t>
      </w:r>
      <w:hyperlink r:id="rId10" w:tgtFrame="_blank" w:history="1">
        <w:r w:rsidRPr="00BC52A0">
          <w:rPr>
            <w:rStyle w:val="Hyperlink"/>
            <w:rFonts w:ascii="Helvetica" w:hAnsi="Helvetica" w:cs="Helvetica"/>
            <w:b/>
            <w:color w:val="037900"/>
            <w:sz w:val="21"/>
            <w:szCs w:val="21"/>
            <w:bdr w:val="none" w:sz="0" w:space="0" w:color="auto" w:frame="1"/>
            <w:shd w:val="clear" w:color="auto" w:fill="FFFFFF"/>
          </w:rPr>
          <w:t>пункте 11 Правил</w:t>
        </w:r>
      </w:hyperlink>
      <w:r w:rsidRPr="00BC52A0">
        <w:rPr>
          <w:rFonts w:ascii="Helvetica" w:hAnsi="Helvetica" w:cs="Helvetica"/>
          <w:b/>
          <w:color w:val="000000"/>
          <w:sz w:val="21"/>
          <w:szCs w:val="21"/>
          <w:shd w:val="clear" w:color="auto" w:fill="FFFFFF"/>
        </w:rPr>
        <w:t>, работ на нестационарных рабочих местах.</w:t>
      </w:r>
    </w:p>
    <w:p w:rsidR="00AA5635" w:rsidRPr="00BF7EAF" w:rsidRDefault="00AA5635" w:rsidP="00BF7EAF">
      <w:pPr>
        <w:rPr>
          <w:sz w:val="22"/>
          <w:szCs w:val="22"/>
        </w:rPr>
      </w:pPr>
      <w:r w:rsidRPr="00BF7EAF">
        <w:rPr>
          <w:sz w:val="22"/>
          <w:szCs w:val="22"/>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Если указанные работы выполняются более суток, оформление наряда-допуска должно быть произведено в обязательном порядке.</w:t>
      </w:r>
    </w:p>
    <w:p w:rsidR="00AA5635" w:rsidRPr="00BF7EAF" w:rsidRDefault="00AA5635" w:rsidP="00BF7EAF">
      <w:pPr>
        <w:rPr>
          <w:sz w:val="22"/>
          <w:szCs w:val="22"/>
        </w:rPr>
      </w:pPr>
    </w:p>
    <w:p w:rsidR="00AA5635" w:rsidRPr="00BC52A0" w:rsidRDefault="00AA5635" w:rsidP="00BF7EAF">
      <w:pPr>
        <w:rPr>
          <w:b/>
          <w:sz w:val="22"/>
          <w:szCs w:val="22"/>
        </w:rPr>
      </w:pPr>
      <w:r w:rsidRPr="00BF7EAF">
        <w:rPr>
          <w:sz w:val="22"/>
          <w:szCs w:val="22"/>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r>
        <w:rPr>
          <w:sz w:val="22"/>
          <w:szCs w:val="22"/>
        </w:rPr>
        <w:t xml:space="preserve"> </w:t>
      </w:r>
      <w:r>
        <w:rPr>
          <w:rFonts w:ascii="Helvetica" w:hAnsi="Helvetica" w:cs="Helvetica"/>
          <w:color w:val="000000"/>
          <w:sz w:val="21"/>
          <w:szCs w:val="21"/>
          <w:shd w:val="clear" w:color="auto" w:fill="FFFFFF"/>
        </w:rPr>
        <w:t xml:space="preserve">, </w:t>
      </w:r>
      <w:r w:rsidRPr="00BC52A0">
        <w:rPr>
          <w:rFonts w:ascii="Helvetica" w:hAnsi="Helvetica" w:cs="Helvetica"/>
          <w:b/>
          <w:color w:val="000000"/>
          <w:sz w:val="21"/>
          <w:szCs w:val="21"/>
          <w:shd w:val="clear" w:color="auto" w:fill="FFFFFF"/>
        </w:rPr>
        <w:t>и обеспечением условий и порядка выполнения работ по наряду-допуску в соответствии с требованиями нормативного правового акта его утвердившего</w:t>
      </w:r>
      <w:r w:rsidRPr="00BC52A0">
        <w:rPr>
          <w:b/>
          <w:sz w:val="22"/>
          <w:szCs w:val="22"/>
        </w:rPr>
        <w:t>.</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 Для производства работ, указанных в Перечне, работодатель обязан обеспечить разработку ППР на высоте. Содержание ППР на высоте предусмотрено приложением N 6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 Работодатель назначает должностное лицо, ответственное за утверждение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 Для организации безопасного производства работ на высоте, выполняемых с оформлением наряда-допуска, назначаются: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должностные лица, имеющие право выдавать наряд-допуск, из числа руководителей и специалистов;</w:t>
      </w:r>
    </w:p>
    <w:p w:rsidR="00AA5635" w:rsidRPr="00BF7EAF" w:rsidRDefault="00AA5635" w:rsidP="00BF7EAF">
      <w:pPr>
        <w:rPr>
          <w:sz w:val="22"/>
          <w:szCs w:val="22"/>
        </w:rPr>
      </w:pPr>
    </w:p>
    <w:p w:rsidR="00AA5635" w:rsidRPr="00BC52A0" w:rsidRDefault="00AA5635" w:rsidP="00BF7EAF">
      <w:pPr>
        <w:rPr>
          <w:b/>
          <w:sz w:val="22"/>
          <w:szCs w:val="22"/>
        </w:rPr>
      </w:pPr>
      <w:r w:rsidRPr="00BF7EAF">
        <w:rPr>
          <w:sz w:val="22"/>
          <w:szCs w:val="22"/>
        </w:rPr>
        <w:t>б) ответственный руководитель работ из числа руководителей и специалистов;</w:t>
      </w:r>
      <w:r w:rsidRPr="00BC52A0">
        <w:rPr>
          <w:rFonts w:ascii="Helvetica" w:hAnsi="Helvetica" w:cs="Helvetica"/>
          <w:color w:val="000000"/>
          <w:sz w:val="21"/>
          <w:szCs w:val="21"/>
          <w:shd w:val="clear" w:color="auto" w:fill="FFFFFF"/>
        </w:rPr>
        <w:t xml:space="preserve"> </w:t>
      </w:r>
      <w:r w:rsidRPr="00BC52A0">
        <w:rPr>
          <w:rFonts w:ascii="Helvetica" w:hAnsi="Helvetica" w:cs="Helvetica"/>
          <w:b/>
          <w:color w:val="000000"/>
          <w:sz w:val="21"/>
          <w:szCs w:val="21"/>
          <w:shd w:val="clear" w:color="auto" w:fill="FFFFFF"/>
        </w:rPr>
        <w:t>(может не назначаться в случаях, определенных иными нормативными правовыми актами в сфере охраны труда);</w:t>
      </w:r>
    </w:p>
    <w:p w:rsidR="00AA5635" w:rsidRPr="00BC52A0" w:rsidRDefault="00AA5635" w:rsidP="00BF7EAF">
      <w:pPr>
        <w:rPr>
          <w:b/>
          <w:sz w:val="22"/>
          <w:szCs w:val="22"/>
        </w:rPr>
      </w:pPr>
    </w:p>
    <w:p w:rsidR="00AA5635" w:rsidRPr="00BF7EAF" w:rsidRDefault="00AA5635" w:rsidP="00BF7EAF">
      <w:pPr>
        <w:rPr>
          <w:sz w:val="22"/>
          <w:szCs w:val="22"/>
        </w:rPr>
      </w:pPr>
      <w:r w:rsidRPr="00BF7EAF">
        <w:rPr>
          <w:sz w:val="22"/>
          <w:szCs w:val="22"/>
        </w:rPr>
        <w:t>в) ответственный исполнитель (производитель) работ из числа рабочих (бригадиров, звеньевых и высококвалифицированных рабочих).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Вышеуказанные должностные лица должны пройти соответствующую специальную подготовку.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 Должностные лица, выдающие наряд-допуск, обязаны: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определить в ППР на высоте технико-технологические мероприятия обеспечения безопасности работников, места производства работ;</w:t>
      </w:r>
    </w:p>
    <w:p w:rsidR="00AA5635" w:rsidRPr="00BF7EAF" w:rsidRDefault="00AA5635" w:rsidP="00BF7EAF">
      <w:pPr>
        <w:rPr>
          <w:sz w:val="22"/>
          <w:szCs w:val="22"/>
        </w:rPr>
      </w:pPr>
    </w:p>
    <w:p w:rsidR="00AA5635" w:rsidRPr="00BC52A0" w:rsidRDefault="00AA5635" w:rsidP="00BF7EAF">
      <w:pPr>
        <w:rPr>
          <w:b/>
          <w:sz w:val="22"/>
          <w:szCs w:val="22"/>
        </w:rPr>
      </w:pPr>
      <w:r w:rsidRPr="00BF7EAF">
        <w:rPr>
          <w:sz w:val="22"/>
          <w:szCs w:val="22"/>
        </w:rPr>
        <w:t>б) назначить ответственного руководителя работ;</w:t>
      </w:r>
      <w:r w:rsidRPr="00BC52A0">
        <w:rPr>
          <w:rFonts w:ascii="Helvetica" w:hAnsi="Helvetica" w:cs="Helvetica"/>
          <w:color w:val="000000"/>
          <w:sz w:val="21"/>
          <w:szCs w:val="21"/>
          <w:shd w:val="clear" w:color="auto" w:fill="FFFFFF"/>
        </w:rPr>
        <w:t xml:space="preserve"> </w:t>
      </w:r>
      <w:r w:rsidRPr="00BC52A0">
        <w:rPr>
          <w:rFonts w:ascii="Helvetica" w:hAnsi="Helvetica" w:cs="Helvetica"/>
          <w:b/>
          <w:color w:val="000000"/>
          <w:sz w:val="21"/>
          <w:szCs w:val="21"/>
          <w:shd w:val="clear" w:color="auto" w:fill="FFFFFF"/>
        </w:rPr>
        <w:t>(может не назначаться в случаях, определенных иными нормативными правовыми актами в сфере охраны труда)</w:t>
      </w:r>
    </w:p>
    <w:p w:rsidR="00AA5635" w:rsidRPr="00BC52A0" w:rsidRDefault="00AA5635" w:rsidP="00BF7EAF">
      <w:pPr>
        <w:rPr>
          <w:b/>
          <w:sz w:val="22"/>
          <w:szCs w:val="22"/>
        </w:rPr>
      </w:pPr>
    </w:p>
    <w:p w:rsidR="00AA5635" w:rsidRPr="00BF7EAF" w:rsidRDefault="00AA5635" w:rsidP="00BF7EAF">
      <w:pPr>
        <w:rPr>
          <w:sz w:val="22"/>
          <w:szCs w:val="22"/>
        </w:rPr>
      </w:pPr>
      <w:r w:rsidRPr="00BF7EAF">
        <w:rPr>
          <w:sz w:val="22"/>
          <w:szCs w:val="22"/>
        </w:rPr>
        <w:t>в) определить число нарядов-допусков, выдаваемых на одного ответственного руководителя работ, для одновременного производства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назначить ответственного исполнителя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определить место производства и объем работ указывать в наряде-допуске используемое оборудование и средства механизации;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е) выдать ответственному руководителю работ </w:t>
      </w:r>
      <w:r w:rsidRPr="00BC52A0">
        <w:rPr>
          <w:rFonts w:ascii="Helvetica" w:hAnsi="Helvetica" w:cs="Helvetica"/>
          <w:b/>
          <w:color w:val="000000"/>
          <w:sz w:val="21"/>
          <w:szCs w:val="21"/>
          <w:shd w:val="clear" w:color="auto" w:fill="FFFFFF"/>
        </w:rPr>
        <w:t>(при назначении) или производителю работ</w:t>
      </w:r>
      <w:r>
        <w:rPr>
          <w:rFonts w:ascii="Helvetica" w:hAnsi="Helvetica" w:cs="Helvetica"/>
          <w:color w:val="000000"/>
          <w:sz w:val="21"/>
          <w:szCs w:val="21"/>
          <w:shd w:val="clear" w:color="auto" w:fill="FFFFFF"/>
        </w:rPr>
        <w:t xml:space="preserve"> </w:t>
      </w:r>
      <w:r w:rsidRPr="00BF7EAF">
        <w:rPr>
          <w:sz w:val="22"/>
          <w:szCs w:val="22"/>
        </w:rPr>
        <w:t>два экземпляра наряда-допуска, о чем произвести запись в журнале учета работ по наряду-допуску (рекомендуемый образец в приложении N 7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з) </w:t>
      </w:r>
      <w:r w:rsidRPr="00BC52A0">
        <w:rPr>
          <w:b/>
          <w:sz w:val="22"/>
          <w:szCs w:val="22"/>
        </w:rPr>
        <w:t>организовать</w:t>
      </w:r>
      <w:r w:rsidRPr="00BF7EAF">
        <w:rPr>
          <w:sz w:val="22"/>
          <w:szCs w:val="22"/>
        </w:rPr>
        <w:t xml:space="preserve"> контроль за выполнением мероприятий по обеспечению безопасности при производстве работ, предусмотренных нарядом-допуском;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 Должностные лица, выдающие наряд-допуск, несут ответственность за: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своевременное, правильное оформление и выдачу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указанные в наряде-допуске мероприятия, обеспечивающие безопасность работников при производстве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состав бригады и назначение работников, ответственных за безопасность;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г) </w:t>
      </w:r>
      <w:r w:rsidRPr="00E41088">
        <w:rPr>
          <w:b/>
          <w:sz w:val="22"/>
          <w:szCs w:val="22"/>
        </w:rPr>
        <w:t>организацию контроля</w:t>
      </w:r>
      <w:r w:rsidRPr="00BF7EAF">
        <w:rPr>
          <w:sz w:val="22"/>
          <w:szCs w:val="22"/>
        </w:rPr>
        <w:t xml:space="preserve"> выполнения указанных в наряде-допуске мероприятий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хранение и учет нарядов-допусков.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30. Ответственный руководитель работ </w:t>
      </w:r>
      <w:r w:rsidRPr="00E41088">
        <w:rPr>
          <w:rFonts w:ascii="Helvetica" w:hAnsi="Helvetica" w:cs="Helvetica"/>
          <w:b/>
          <w:color w:val="000000"/>
          <w:sz w:val="21"/>
          <w:szCs w:val="21"/>
          <w:shd w:val="clear" w:color="auto" w:fill="FFFFFF"/>
        </w:rPr>
        <w:t xml:space="preserve">(при назначении) или производитель работ </w:t>
      </w:r>
      <w:r w:rsidRPr="00BF7EAF">
        <w:rPr>
          <w:sz w:val="22"/>
          <w:szCs w:val="22"/>
        </w:rPr>
        <w:t>обязан: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проверять соответствие состава бригады составу, указанному в наряде-допуске;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л) допустить бригаду к работе по наряду-допуску непосредственно на месте выполнения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 организовать в ходе выполнения работ регламентируемые перерывы и допуск работников к работе после окончания перерывов;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31. Ответственный руководитель работ несет ответственность за: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выполнение всех указанных в наряде-допуске мероприятий по безопасности и их достаточность;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принимаемые им дополнительные меры безопасности, необходимые по условиям выполнения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полноту и качество целевого инструктажа членов бригады;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организацию безопасного ведения работ на высоте.</w:t>
      </w:r>
    </w:p>
    <w:p w:rsidR="00AA5635" w:rsidRPr="00BF7EAF" w:rsidRDefault="00AA5635" w:rsidP="00BF7EAF">
      <w:pPr>
        <w:rPr>
          <w:sz w:val="22"/>
          <w:szCs w:val="22"/>
        </w:rPr>
      </w:pPr>
    </w:p>
    <w:p w:rsidR="00AA5635" w:rsidRDefault="00AA5635" w:rsidP="00BF7EAF">
      <w:pPr>
        <w:rPr>
          <w:b/>
          <w:sz w:val="22"/>
          <w:szCs w:val="22"/>
        </w:rPr>
      </w:pPr>
      <w:r w:rsidRPr="00BF7EAF">
        <w:rPr>
          <w:sz w:val="22"/>
          <w:szCs w:val="22"/>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w:t>
      </w:r>
      <w:r w:rsidRPr="00E41088">
        <w:rPr>
          <w:rFonts w:ascii="Helvetica" w:hAnsi="Helvetica" w:cs="Helvetica"/>
          <w:b/>
          <w:color w:val="000000"/>
          <w:sz w:val="21"/>
          <w:szCs w:val="21"/>
          <w:shd w:val="clear" w:color="auto" w:fill="FFFFFF"/>
        </w:rPr>
        <w:t>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r w:rsidRPr="00E41088">
        <w:rPr>
          <w:b/>
          <w:sz w:val="22"/>
          <w:szCs w:val="22"/>
        </w:rPr>
        <w:t>.</w:t>
      </w:r>
    </w:p>
    <w:p w:rsidR="00AA5635" w:rsidRDefault="00AA5635" w:rsidP="00BF7EAF">
      <w:pPr>
        <w:rPr>
          <w:b/>
          <w:sz w:val="22"/>
          <w:szCs w:val="22"/>
        </w:rPr>
      </w:pPr>
    </w:p>
    <w:p w:rsidR="00AA5635" w:rsidRPr="00E41088" w:rsidRDefault="00AA5635" w:rsidP="00BF7EAF">
      <w:pPr>
        <w:rPr>
          <w:b/>
          <w:sz w:val="22"/>
          <w:szCs w:val="22"/>
        </w:rPr>
      </w:pPr>
      <w:r w:rsidRPr="00E41088">
        <w:rPr>
          <w:rFonts w:ascii="Helvetica" w:hAnsi="Helvetica" w:cs="Helvetica"/>
          <w:b/>
          <w:color w:val="000000"/>
          <w:sz w:val="21"/>
          <w:szCs w:val="21"/>
          <w:shd w:val="clear" w:color="auto" w:fill="FFFFFF"/>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33. Ответственный исполнитель работ обязан: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указать каждому члену бригады его рабочее место;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выводить членов бригады с места производства работ на время перерывов в ходе рабочей смены;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возобновлять работу бригады после перерыва только после личного осмотра рабочего места;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по окончании работ обеспечить уборку материалов, инструмента, приспособлений, ограждений, мусора и других предметов;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вывести членов бригады с места производства работ по окончании рабочей смены.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34. Член бригады - рабочий обязан: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выполнять только порученную ему работу;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осуществлять непрерывную визуальную связь, а также связь голосом или радиопереговорную связь с другими членами бригады;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уметь пользоваться СИЗ, инструментом и техническими средствами, обеспечивающими безопасность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лично производить осмотр выданных СИЗ перед каждым их использованием;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содержать в исправном состоянии СИЗ, инструмент и технические средства;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уметь оказывать первую помощь пострадавшим на производстве.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35. Работник, приступающий к выполнению работы по наряду-допуску, должен быть ознакомлен: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 мерами по защите от воздействия вредных и опасных производственных факторов;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с наличием и состоянием средств коллективной и индивидуальной защиты, с инструкциями по их применению;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с правилами внутреннего трудового распорядка и режимом выполнения предстоящей работы.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Осмотр рабочего места проводится ответственным руководителем работ в присутствии ответственного исполнителя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осмотре рабочего места должны выявляться причины возможного падения работника, в том числе: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ненадежность анкерных устройств;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наличие хрупких (разрушаемых) поверхностей, открываемых или незакрытых люков, отверстий в зоне производства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наличие скользкой рабочей поверхности, имеющей не огражденные перепады высоты;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разрушение конструкции, оборудования или их элементов при выполнении работ непосредственно на них.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37. При проведении осмотра нестационарных рабочих мест должны учитываться: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погодные условия;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возможность падения на работника, материалов и предметов производства;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использование сварочного и газопламенного оборудования, режущего инструмента или инструмента, создающего разлетающиеся осколки;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наличие острых кромок у элементов конструкций, что может вызвать, в том числе риск повреждения компонентов и элементов средств защиты;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опасные факторы, обусловленные местоположением анкерных устройств, предусмотренные приложением N 10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Продлевать наряд-допуск может работник, выдавший его, или другой работник, имеющий право выдачи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41. Учет работ по нарядам-допускам ведется в журнале учета работ по наряду-допуску.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Ответственный исполнитель работ обязан проинструктировать работников, введенных в состав бригады.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45. При перерыве в работе в связи с окончанием рабочей смены бригада должна быть удалена с рабочего места (с высоты).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Ответственный исполнитель работ окончание работы оформляет подписью в своем экземпляре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46. Повторный допуск в последующие смены на подготовленное рабочее место осуществляет ответственный руководитель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 xml:space="preserve">Ответственный исполнитель работ с разрешения ответственного руководителя работ </w:t>
      </w:r>
      <w:r w:rsidRPr="00E41088">
        <w:rPr>
          <w:rFonts w:ascii="Helvetica" w:hAnsi="Helvetica" w:cs="Helvetica"/>
          <w:b/>
          <w:color w:val="000000"/>
          <w:sz w:val="21"/>
          <w:szCs w:val="21"/>
          <w:shd w:val="clear" w:color="auto" w:fill="FFFFFF"/>
        </w:rPr>
        <w:t>(при его назначении)</w:t>
      </w:r>
      <w:r>
        <w:rPr>
          <w:rFonts w:ascii="Helvetica" w:hAnsi="Helvetica" w:cs="Helvetica"/>
          <w:color w:val="000000"/>
          <w:sz w:val="21"/>
          <w:szCs w:val="21"/>
          <w:shd w:val="clear" w:color="auto" w:fill="FFFFFF"/>
        </w:rPr>
        <w:t xml:space="preserve"> </w:t>
      </w:r>
      <w:r w:rsidRPr="00BF7EAF">
        <w:rPr>
          <w:sz w:val="22"/>
          <w:szCs w:val="22"/>
        </w:rPr>
        <w:t>может допустить членов бригады к работе на подготовленное рабочее место с записью в строке "Отдельные указания" наряда-допуска.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Допуск к работе оформляется в экземпляре наряда-допуска, находящегося у ответственного исполнителя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AA5635" w:rsidRPr="00BF7EAF" w:rsidRDefault="00AA5635" w:rsidP="00BF7EAF">
      <w:pPr>
        <w:rPr>
          <w:sz w:val="22"/>
          <w:szCs w:val="22"/>
        </w:rPr>
      </w:pPr>
    </w:p>
    <w:p w:rsidR="00AA5635" w:rsidRDefault="00AA5635" w:rsidP="00BF7EAF">
      <w:pPr>
        <w:rPr>
          <w:sz w:val="22"/>
          <w:szCs w:val="22"/>
        </w:rPr>
      </w:pPr>
    </w:p>
    <w:p w:rsidR="00AA5635" w:rsidRDefault="00AA5635" w:rsidP="00BF7EAF">
      <w:pPr>
        <w:jc w:val="center"/>
        <w:rPr>
          <w:b/>
          <w:sz w:val="28"/>
          <w:szCs w:val="28"/>
        </w:rPr>
      </w:pPr>
      <w:r w:rsidRPr="00BF7EAF">
        <w:rPr>
          <w:b/>
          <w:sz w:val="28"/>
          <w:szCs w:val="28"/>
        </w:rPr>
        <w:t>III. Требования по охране труда, предъявляемые к производственным</w:t>
      </w:r>
    </w:p>
    <w:p w:rsidR="00AA5635" w:rsidRPr="00BF7EAF" w:rsidRDefault="00AA5635" w:rsidP="00BF7EAF">
      <w:pPr>
        <w:jc w:val="center"/>
        <w:rPr>
          <w:b/>
          <w:sz w:val="28"/>
          <w:szCs w:val="28"/>
        </w:rPr>
      </w:pPr>
      <w:r w:rsidRPr="00BF7EAF">
        <w:rPr>
          <w:b/>
          <w:sz w:val="28"/>
          <w:szCs w:val="28"/>
        </w:rPr>
        <w:t>помещениям и производственным площадкам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невозможности применения защитных ограждений допускается производство работ на высоте с применением систем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приложением N 11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Вход посторонних лиц на такие площадки разрешается в сопровождении работника организации и в защитной каске.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AA5635" w:rsidRPr="00BF7EAF" w:rsidRDefault="00AA5635" w:rsidP="00BF7EAF">
      <w:pPr>
        <w:rPr>
          <w:sz w:val="22"/>
          <w:szCs w:val="22"/>
        </w:rPr>
      </w:pPr>
    </w:p>
    <w:p w:rsidR="00AA5635" w:rsidRPr="00BF7EAF" w:rsidRDefault="00AA5635" w:rsidP="00BF7EAF">
      <w:pPr>
        <w:rPr>
          <w:sz w:val="22"/>
          <w:szCs w:val="22"/>
        </w:rPr>
      </w:pPr>
      <w:r w:rsidRPr="00E41088">
        <w:rPr>
          <w:rFonts w:ascii="Helvetica" w:hAnsi="Helvetica" w:cs="Helvetica"/>
          <w:b/>
          <w:color w:val="000000"/>
          <w:sz w:val="21"/>
          <w:szCs w:val="21"/>
          <w:shd w:val="clear" w:color="auto" w:fill="FFFFFF"/>
        </w:rPr>
        <w:t>На высоте установка и снятие</w:t>
      </w:r>
      <w:r w:rsidRPr="00BF7EAF">
        <w:rPr>
          <w:sz w:val="22"/>
          <w:szCs w:val="22"/>
        </w:rPr>
        <w:t xml:space="preserve"> средств ограждений и защиты должны осуществляться с применением страховочных систем.</w:t>
      </w:r>
    </w:p>
    <w:p w:rsidR="00AA5635" w:rsidRPr="00BF7EAF" w:rsidRDefault="00AA5635" w:rsidP="00BF7EAF">
      <w:pPr>
        <w:rPr>
          <w:sz w:val="22"/>
          <w:szCs w:val="22"/>
        </w:rPr>
      </w:pPr>
    </w:p>
    <w:p w:rsidR="00AA5635" w:rsidRPr="00BF7EAF" w:rsidRDefault="00AA5635" w:rsidP="00BF7EAF">
      <w:pPr>
        <w:rPr>
          <w:sz w:val="22"/>
          <w:szCs w:val="22"/>
        </w:rPr>
      </w:pPr>
      <w:r w:rsidRPr="00E41088">
        <w:rPr>
          <w:rFonts w:ascii="Helvetica" w:hAnsi="Helvetica" w:cs="Helvetica"/>
          <w:b/>
          <w:color w:val="000000"/>
          <w:sz w:val="21"/>
          <w:szCs w:val="21"/>
          <w:shd w:val="clear" w:color="auto" w:fill="FFFFFF"/>
        </w:rPr>
        <w:t>На высоте установка и снятие</w:t>
      </w:r>
      <w:r>
        <w:rPr>
          <w:rFonts w:ascii="Helvetica" w:hAnsi="Helvetica" w:cs="Helvetica"/>
          <w:color w:val="000000"/>
          <w:sz w:val="21"/>
          <w:szCs w:val="21"/>
          <w:shd w:val="clear" w:color="auto" w:fill="FFFFFF"/>
        </w:rPr>
        <w:t xml:space="preserve"> </w:t>
      </w:r>
      <w:r w:rsidRPr="00BF7EAF">
        <w:rPr>
          <w:sz w:val="22"/>
          <w:szCs w:val="22"/>
        </w:rPr>
        <w:t>ограждений должны выполнять специально обученные работники под непосредственным контролем ответственного исполнителя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53. Места хранения материалов предусматриваются в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На рабочих местах запас материалов, содержащих вредные, пожаро- и взрывоопасные вещества, не должен превышать сменной потребности.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Хранение и транспортирование материалов производится на основании инструкции завода-изготовителя материалов.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55. Проемы, в которые могут упасть работники, закрываются, ограждаются и обозначаются знаками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57. Проходы на площадках и рабочих местах должны отвечать следующим требованиям: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59. Леса должны использоваться по назначению, за условиями их использования в организации устанавливается технический надзор.</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На инвентарные леса и подмости должен иметься паспорт завода-изготовителя.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61. Масса сборочных элементов, приходящихся на одного работника при ручной сборке средств подмащивания, должна быть не более: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 кг - при монтаже средств подмащивания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62. Леса и их элементы: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должны обеспечивать безопасность работников во время монтажа и демонтажа;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должны содержаться и эксплуатироваться таким образом, чтобы исключались их разрушение, потеря устойчивости.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Работы в нескольких ярусах по одной вертикали без промежуточных защитных настилов между ними не допускаются.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67. Для подъема груза на леса используют блоки, укосины и другие средства малой механизации, которые следует крепить согласно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Проемы для перемещения грузов должны иметь всесторонние ограждения.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68. Вблизи проездов средства подмащивания устанавливают на расстоянии не менее 0,6 м от габарита транспортных средств.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До утверждения результатов приемки лесов работа с лесов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N 8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69 - 70 Правил.</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Результаты осмотра записываются в журнале приема и осмотра лесов и подмостей.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72. При осмотре лесов устанавливается: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наличие или отсутствие дефектов и повреждений элементов конструкции лесов, влияющих на их прочность и устойчивость;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прочность и устойчивость лесов;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наличие необходимых ограждений;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пригодность лесов для дальнейшей работы.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73. Леса, с которых в течение месяца и более работа не производилась, перед возобновлением работ подвергают приемке повторно.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75. Работа со случайных подставок (ящиков, бочек)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Не допускается проведение частичной разборки лесов и оставление их для производства с них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Защитные козырьки должны выступать за леса не менее чем на 1,5 ми иметь наклон в 20 в сторону лесов.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Высота проходов в свету должна быть не менее 1,8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5x5 мм.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79. При эксплуатации передвижных средств подмащивания необходимо выполнять следующие требования: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передвижение средств подмащивания при скорости ветра более 10 м/с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перед передвижением средства подмащивания должны быть освобождены от материалов и тары и на них не должно быть людей;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Результаты испытаний отражаются в журнале приема и осмотра лесов и подмостей.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81. Подвесные леса во избежание раскачивания должны быть прикреплены к несущим частям здания (сооружения) или конструкциям.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82. Люльки и передвижные леса, с которых в течение смены работа не производится, должны быть опущены на землю.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AA5635" w:rsidRPr="00BF7EAF" w:rsidRDefault="00AA5635" w:rsidP="00BF7EAF">
      <w:pPr>
        <w:rPr>
          <w:sz w:val="22"/>
          <w:szCs w:val="22"/>
        </w:rPr>
      </w:pPr>
    </w:p>
    <w:p w:rsidR="00AA5635" w:rsidRDefault="00AA5635" w:rsidP="00BF7EAF">
      <w:pPr>
        <w:rPr>
          <w:sz w:val="22"/>
          <w:szCs w:val="22"/>
        </w:rPr>
      </w:pPr>
      <w:r w:rsidRPr="00BF7EAF">
        <w:rPr>
          <w:sz w:val="22"/>
          <w:szCs w:val="22"/>
        </w:rPr>
        <w:t>85. Нахождение работников на перемещаемых лесах не допускается.</w:t>
      </w:r>
    </w:p>
    <w:p w:rsidR="00AA5635" w:rsidRPr="00BF7EAF" w:rsidRDefault="00AA5635" w:rsidP="00BF7EAF">
      <w:pPr>
        <w:rPr>
          <w:sz w:val="22"/>
          <w:szCs w:val="22"/>
        </w:rPr>
      </w:pPr>
    </w:p>
    <w:p w:rsidR="00AA5635" w:rsidRPr="00BF7EAF" w:rsidRDefault="00AA5635" w:rsidP="00BF7EAF">
      <w:pPr>
        <w:rPr>
          <w:sz w:val="22"/>
          <w:szCs w:val="22"/>
        </w:rPr>
      </w:pPr>
    </w:p>
    <w:p w:rsidR="00AA5635" w:rsidRDefault="00AA5635" w:rsidP="00BF7EAF">
      <w:pPr>
        <w:jc w:val="center"/>
        <w:rPr>
          <w:b/>
          <w:sz w:val="32"/>
          <w:szCs w:val="32"/>
        </w:rPr>
      </w:pPr>
      <w:r w:rsidRPr="00BF7EAF">
        <w:rPr>
          <w:b/>
          <w:sz w:val="32"/>
          <w:szCs w:val="32"/>
        </w:rPr>
        <w:t xml:space="preserve">IV. Требования к применению </w:t>
      </w:r>
      <w:r>
        <w:rPr>
          <w:b/>
          <w:sz w:val="32"/>
          <w:szCs w:val="32"/>
        </w:rPr>
        <w:t>систем обеспечения безопасности</w:t>
      </w:r>
    </w:p>
    <w:p w:rsidR="00AA5635" w:rsidRPr="00BF7EAF" w:rsidRDefault="00AA5635" w:rsidP="00BF7EAF">
      <w:pPr>
        <w:jc w:val="center"/>
        <w:rPr>
          <w:b/>
          <w:sz w:val="32"/>
          <w:szCs w:val="32"/>
        </w:rPr>
      </w:pPr>
      <w:r w:rsidRPr="00BF7EAF">
        <w:rPr>
          <w:b/>
          <w:sz w:val="32"/>
          <w:szCs w:val="32"/>
        </w:rPr>
        <w:t>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86. Системы обеспечения безопасности работ на высоте, предусмотренные приложением N 12 к Правилам, делятся на следующие виды: удерживающие системы, системы позиционирования, страховочные системы, системы спасения и эвакуации.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87. Системы обеспечения безопасности работ на высоте должны: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соответствовать существующим условиям на рабочих местах, характеру и виду выполняемой работы;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учитывать эргономические требования и состояние здоровья работника;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после необходимой подгонки соответствовать полу, росту и размерам работника.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88. Системы обеспечения безопасности работ на высоте предназначены: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для удерживания работника таким образом, что падение с высоты предотвращается (системы удерживания или позиционирования);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для безопасной остановки падения (страховочная система) и уменьшения тяжести последствий остановки падения;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для спасения и эвакуации.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94. Работодатель обязан организовать контроль за выдачей СИЗ работникам в установленные сроки и учет их выдачи.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Выдача работникам и сдача ими СИЗ должны фиксироваться в личной карточке учета выдачи СИЗ работника.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Динамические и статические испытания СИЗ от падения с высоты с повышенной нагрузкой в эксплуатирующих организациях не проводятся.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96. Работники, допускаемые к работам на высоте, должны проводить осмотр выданных им СИЗ до и после каждого использования.</w:t>
      </w:r>
    </w:p>
    <w:p w:rsidR="00AA5635" w:rsidRPr="00BF7EAF" w:rsidRDefault="00AA5635" w:rsidP="00BF7EAF">
      <w:pPr>
        <w:rPr>
          <w:sz w:val="22"/>
          <w:szCs w:val="22"/>
        </w:rPr>
      </w:pPr>
    </w:p>
    <w:p w:rsidR="00AA5635" w:rsidRDefault="00AA5635" w:rsidP="00E41088">
      <w:pPr>
        <w:rPr>
          <w:rFonts w:ascii="Helvetica" w:hAnsi="Helvetica" w:cs="Helvetica"/>
          <w:color w:val="000000"/>
          <w:sz w:val="21"/>
          <w:szCs w:val="21"/>
          <w:shd w:val="clear" w:color="auto" w:fill="FFFFFF"/>
        </w:rPr>
      </w:pPr>
      <w:r w:rsidRPr="00BF7EAF">
        <w:rPr>
          <w:sz w:val="22"/>
          <w:szCs w:val="22"/>
        </w:rPr>
        <w:t xml:space="preserve">97. </w:t>
      </w:r>
      <w:r w:rsidRPr="00E41088">
        <w:rPr>
          <w:rFonts w:ascii="Helvetica" w:hAnsi="Helvetica" w:cs="Helvetica"/>
          <w:b/>
          <w:color w:val="000000"/>
          <w:sz w:val="21"/>
          <w:szCs w:val="21"/>
          <w:shd w:val="clear" w:color="auto" w:fill="FFFFFF"/>
        </w:rPr>
        <w:t>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AA5635" w:rsidRDefault="00AA5635" w:rsidP="00E41088">
      <w:pPr>
        <w:rPr>
          <w:rFonts w:ascii="Helvetica" w:hAnsi="Helvetica" w:cs="Helvetica"/>
          <w:color w:val="000000"/>
          <w:sz w:val="21"/>
          <w:szCs w:val="21"/>
          <w:shd w:val="clear" w:color="auto" w:fill="FFFFFF"/>
        </w:rPr>
      </w:pPr>
    </w:p>
    <w:p w:rsidR="00AA5635" w:rsidRPr="00BF7EAF" w:rsidRDefault="00AA5635" w:rsidP="00E41088">
      <w:pPr>
        <w:rPr>
          <w:sz w:val="22"/>
          <w:szCs w:val="22"/>
        </w:rPr>
      </w:pPr>
      <w:r w:rsidRPr="00BF7EAF">
        <w:rPr>
          <w:sz w:val="22"/>
          <w:szCs w:val="22"/>
        </w:rPr>
        <w:t>98. Системы обеспечения безопасности работ на высоте состоят из:</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анкерного устройства;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привязи (страховочной, для удержания, для позиционирования, для положения сидя);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99. Тип и место анкерного устройства систем обеспечения безопасности работ на высоте указываются в ППР на высоте или в наряде-допуске.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101. Анкерное устройство страховочных систем для одного работника является пригодным, если выдерживает без разрушения нагрузку не менее 22 кН.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N 13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102. При использовании удерживающих систем, согласно графической схемы 1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качестве привязи в удерживающих системах может использоваться как удерживающая, так и страховочная привязь.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103. Системы позиционирования, согласно графической схемы 2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Использование системы позиционирования требует обязательного наличия страховочной системы.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104. Страховочные системы, согласно графической схемы 3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105. Предписанное в ППР на высоте или наряде-допуске расположение типа и места установки анкерного устройства страховочной системы должно: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исключить или максимально уменьшить маятниковую траекторию падения;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109. В состав систем спасения и эвакуации, согласно графических схем 4 и 5 систем обеспечения безопасности работ на высоте, предусмотренных приложением N 12 к Правилам, должны входить: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дополнительные или уже используемые, но рассчитанные на дополнительную нагрузку, анкерные устройства и/или анкерные линии;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резервные удерживающие системы, системы позиционирования, системы доступа и/или страховочные системы;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необходимые средства подъема и/или спуска, в зависимости от плана спасения и/или эвакуации (например, лебедки, блоки, триподы, подъемники);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носилки, шины, средства иммобилизации;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медицинская аптечка.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специальной одеждой - в зависимости от воздействующих вредных производственных факторов;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очками защитными, щитками, защитными экранами - для защиты от пыли, летящих частиц, яркого света или излучения;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защитными перчатками или рукавицами, защитными кремами и другими средствами - для защиты рук;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специальной обувью соответствующего типа - при работах с опасностью получения травм ног;</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средствами защиты органов дыхания - от пыли, дыма, паров и газов;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индивидуальными кислородными аппаратами и другими средствами-при работе в условиях вероятной кислородной недостаточности;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средствами защиты слуха;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 средствами защиты, используемыми в электроустановках;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к) спасательными жилетами и поясами - при опасности падения в воду;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л) сигнальными жилетами - при выполнении работ в местах движения транспортных средств.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AA5635" w:rsidRPr="00BF7EAF" w:rsidRDefault="00AA5635" w:rsidP="00BF7EAF">
      <w:pPr>
        <w:rPr>
          <w:sz w:val="22"/>
          <w:szCs w:val="22"/>
        </w:rPr>
      </w:pPr>
    </w:p>
    <w:p w:rsidR="00AA5635" w:rsidRDefault="00AA5635" w:rsidP="00BF7EAF">
      <w:pPr>
        <w:rPr>
          <w:sz w:val="22"/>
          <w:szCs w:val="22"/>
        </w:rPr>
      </w:pPr>
      <w:r w:rsidRPr="00BF7EAF">
        <w:rPr>
          <w:sz w:val="22"/>
          <w:szCs w:val="22"/>
        </w:rPr>
        <w:t>114. Работники без положенных СИЗ или с неисправными СИЗ к работе на высоте не допускаются.</w:t>
      </w:r>
    </w:p>
    <w:p w:rsidR="00AA5635" w:rsidRPr="00BF7EAF" w:rsidRDefault="00AA5635" w:rsidP="00BF7EAF">
      <w:pPr>
        <w:rPr>
          <w:sz w:val="22"/>
          <w:szCs w:val="22"/>
        </w:rPr>
      </w:pPr>
    </w:p>
    <w:p w:rsidR="00AA5635" w:rsidRPr="00BF7EAF" w:rsidRDefault="00AA5635" w:rsidP="00BF7EAF">
      <w:pPr>
        <w:rPr>
          <w:sz w:val="22"/>
          <w:szCs w:val="22"/>
        </w:rPr>
      </w:pPr>
    </w:p>
    <w:p w:rsidR="00AA5635" w:rsidRDefault="00AA5635" w:rsidP="00BF7EAF">
      <w:pPr>
        <w:jc w:val="center"/>
        <w:rPr>
          <w:b/>
          <w:sz w:val="32"/>
          <w:szCs w:val="32"/>
        </w:rPr>
      </w:pPr>
      <w:r w:rsidRPr="00BF7EAF">
        <w:rPr>
          <w:b/>
          <w:sz w:val="32"/>
          <w:szCs w:val="32"/>
        </w:rPr>
        <w:t>V. Специальные требования по охране труда,</w:t>
      </w:r>
    </w:p>
    <w:p w:rsidR="00AA5635" w:rsidRPr="00BF7EAF" w:rsidRDefault="00AA5635" w:rsidP="00BF7EAF">
      <w:pPr>
        <w:jc w:val="center"/>
        <w:rPr>
          <w:b/>
          <w:sz w:val="32"/>
          <w:szCs w:val="32"/>
        </w:rPr>
      </w:pPr>
      <w:r w:rsidRPr="00BF7EAF">
        <w:rPr>
          <w:b/>
          <w:sz w:val="32"/>
          <w:szCs w:val="32"/>
        </w:rPr>
        <w:t>предъявляемые к производству работ на высоте</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Система канатного доступа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115. Система канатного доступа, согласно графической схемы,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Не допускается использование одного каната одновременно для страховочной системы и для системы канатного доступа.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116. Работы с использованием системы канатного доступа на высоте требуют разработки ППР на высоте и выполняются по наряду-допуску.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118. В местах, где канат может быть поврежден или защемлен нужно использовать защиту каната.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120. При одновременном выполнении работ несколькими работниками, работа одного работника над другим по вертикали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123. При продолжительности работы с использованием системы канатного доступа более 30 минут должно использоваться рабочее сидение.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124. 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работников при перемещении по конструкциям и высотным объектам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 приложением N 15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128. При использовании самостраховки работник должен иметь 2 группу и выше и обеспечивать своими действиями непрерывность страховки.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N 16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соединителями и пропускать через них канат.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Работник, выполняющий функции страхующе</w:t>
      </w:r>
      <w:r>
        <w:rPr>
          <w:sz w:val="22"/>
          <w:szCs w:val="22"/>
        </w:rPr>
        <w:t>го, должен иметь 2 группу</w:t>
      </w:r>
      <w:r w:rsidRPr="00BF7EAF">
        <w:rPr>
          <w:sz w:val="22"/>
          <w:szCs w:val="22"/>
        </w:rPr>
        <w:t>.</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соединителями и пропускать через них канат.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Оба работника должны иметь</w:t>
      </w:r>
      <w:r>
        <w:rPr>
          <w:sz w:val="22"/>
          <w:szCs w:val="22"/>
        </w:rPr>
        <w:t xml:space="preserve"> 2 группу</w:t>
      </w:r>
      <w:r w:rsidRPr="00BF7EAF">
        <w:rPr>
          <w:sz w:val="22"/>
          <w:szCs w:val="22"/>
        </w:rPr>
        <w:t>, пройти специальную подготовку безопасным методам и приемам выполнения работы по обрезке (валке) деревьев.</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Жесткие и гибкие анкерные линии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134. Конструкция деталей анкерной линии должна исключать возможность травмирования рук работника.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135. Масса каната в целом должна устанавливаться стандартами или техническими условиями на канаты конкретных конструкций.</w:t>
      </w:r>
    </w:p>
    <w:p w:rsidR="00AA5635" w:rsidRPr="00BF7EAF" w:rsidRDefault="00AA5635" w:rsidP="00BF7EAF">
      <w:pPr>
        <w:rPr>
          <w:sz w:val="22"/>
          <w:szCs w:val="22"/>
        </w:rPr>
      </w:pPr>
    </w:p>
    <w:p w:rsidR="00AA5635" w:rsidRPr="00E41088" w:rsidRDefault="00AA5635" w:rsidP="00BF7EAF">
      <w:pPr>
        <w:rPr>
          <w:rFonts w:ascii="Helvetica" w:hAnsi="Helvetica" w:cs="Helvetica"/>
          <w:b/>
          <w:color w:val="000000"/>
          <w:sz w:val="21"/>
          <w:szCs w:val="21"/>
          <w:shd w:val="clear" w:color="auto" w:fill="FFFFFF"/>
        </w:rPr>
      </w:pPr>
      <w:r w:rsidRPr="00BF7EAF">
        <w:rPr>
          <w:sz w:val="22"/>
          <w:szCs w:val="22"/>
        </w:rPr>
        <w:t xml:space="preserve">136. </w:t>
      </w:r>
      <w:r w:rsidRPr="00E41088">
        <w:rPr>
          <w:rFonts w:ascii="Helvetica" w:hAnsi="Helvetica" w:cs="Helvetica"/>
          <w:b/>
          <w:color w:val="000000"/>
          <w:sz w:val="21"/>
          <w:szCs w:val="21"/>
          <w:shd w:val="clear" w:color="auto" w:fill="FFFFFF"/>
        </w:rPr>
        <w:t>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bookmarkStart w:id="45" w:name="bssPhr84"/>
      <w:bookmarkStart w:id="46" w:name="ZAP21PU3C1"/>
      <w:bookmarkStart w:id="47" w:name="ZAP278G3DI"/>
      <w:bookmarkEnd w:id="45"/>
      <w:bookmarkEnd w:id="46"/>
      <w:bookmarkEnd w:id="47"/>
      <w:r w:rsidRPr="00E41088">
        <w:rPr>
          <w:rFonts w:ascii="Helvetica" w:hAnsi="Helvetica" w:cs="Helvetica"/>
          <w:b/>
          <w:color w:val="000000"/>
          <w:sz w:val="21"/>
          <w:szCs w:val="21"/>
          <w:shd w:val="clear" w:color="auto" w:fill="FFFFFF"/>
        </w:rPr>
        <w:t xml:space="preserve"> Канат следует устанавливать выше или на уровне плоскости опоры для ступней ног. </w:t>
      </w:r>
    </w:p>
    <w:p w:rsidR="00AA5635" w:rsidRPr="00E41088" w:rsidRDefault="00AA5635" w:rsidP="00BF7EAF">
      <w:pPr>
        <w:rPr>
          <w:b/>
          <w:sz w:val="22"/>
          <w:szCs w:val="22"/>
        </w:rPr>
      </w:pPr>
    </w:p>
    <w:p w:rsidR="00AA5635" w:rsidRPr="00BF7EAF" w:rsidRDefault="00AA5635" w:rsidP="00BF7EAF">
      <w:pPr>
        <w:rPr>
          <w:sz w:val="22"/>
          <w:szCs w:val="22"/>
        </w:rPr>
      </w:pPr>
      <w:r w:rsidRPr="00BF7EAF">
        <w:rPr>
          <w:sz w:val="22"/>
          <w:szCs w:val="22"/>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Промежуточная опора и узлы ее крепления должны быть рассчитаны на вертикальную статическую нагрузку не менее 500 кгс.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AA5635" w:rsidRPr="00BF7EAF" w:rsidRDefault="00AA5635" w:rsidP="00BF7EAF">
      <w:pPr>
        <w:rPr>
          <w:sz w:val="22"/>
          <w:szCs w:val="22"/>
        </w:rPr>
      </w:pPr>
    </w:p>
    <w:p w:rsidR="00AA5635" w:rsidRPr="002C1667" w:rsidRDefault="00AA5635" w:rsidP="00BF7EAF">
      <w:pPr>
        <w:rPr>
          <w:rFonts w:ascii="Helvetica" w:hAnsi="Helvetica" w:cs="Helvetica"/>
          <w:b/>
          <w:color w:val="000000"/>
          <w:sz w:val="21"/>
          <w:szCs w:val="21"/>
          <w:shd w:val="clear" w:color="auto" w:fill="FFFFFF"/>
        </w:rPr>
      </w:pPr>
      <w:r w:rsidRPr="00BF7EAF">
        <w:rPr>
          <w:sz w:val="22"/>
          <w:szCs w:val="22"/>
        </w:rPr>
        <w:t xml:space="preserve">140. </w:t>
      </w:r>
      <w:r w:rsidRPr="002C1667">
        <w:rPr>
          <w:rFonts w:ascii="Helvetica" w:hAnsi="Helvetica" w:cs="Helvetica"/>
          <w:b/>
          <w:color w:val="000000"/>
          <w:sz w:val="21"/>
          <w:szCs w:val="21"/>
          <w:shd w:val="clear" w:color="auto" w:fill="FFFFFF"/>
        </w:rPr>
        <w:t>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w:t>
      </w:r>
      <w:r>
        <w:rPr>
          <w:rFonts w:ascii="Helvetica" w:hAnsi="Helvetica" w:cs="Helvetica"/>
          <w:b/>
          <w:color w:val="000000"/>
          <w:sz w:val="21"/>
          <w:szCs w:val="21"/>
          <w:shd w:val="clear" w:color="auto" w:fill="FFFFFF"/>
        </w:rPr>
        <w:t xml:space="preserve"> мм).</w:t>
      </w:r>
    </w:p>
    <w:p w:rsidR="00AA5635" w:rsidRDefault="00AA5635" w:rsidP="00BF7EAF">
      <w:pPr>
        <w:rPr>
          <w:rFonts w:ascii="Helvetica" w:hAnsi="Helvetica" w:cs="Helvetica"/>
          <w:color w:val="000000"/>
          <w:sz w:val="21"/>
          <w:szCs w:val="21"/>
          <w:shd w:val="clear" w:color="auto" w:fill="FFFFFF"/>
        </w:rPr>
      </w:pPr>
    </w:p>
    <w:p w:rsidR="00AA5635" w:rsidRPr="00BF7EAF" w:rsidRDefault="00AA5635" w:rsidP="00BF7EAF">
      <w:pPr>
        <w:rPr>
          <w:sz w:val="22"/>
          <w:szCs w:val="22"/>
        </w:rPr>
      </w:pPr>
      <w:r w:rsidRPr="00BF7EAF">
        <w:rPr>
          <w:sz w:val="22"/>
          <w:szCs w:val="22"/>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142. Усилие на рукоятке при натяжении каната не должно превышать 160 Н (16 кгс).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приложением N 13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Величина провисания должна учитываться при расчете запаса высоты.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145. Детали каната должны сохранять свои защитные и эксплуатационные свойства при температуре от минус 45 до плюс 50 С и относительной влажности до 100 %.</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146. Детали крепления каната, которые могут быть подвержены коррозии, должны иметь антикоррозионные покрытия.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149. Каждый канат анкерной линии должен иметь маркировку, включающую: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товарный знак (или краткое наименование предприятия-изготовителя);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значение статического разрывного усилия;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длина каната;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дата изготовления (месяц, год);</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обозначение стандарта или технических условий, по которым изготовлен канат.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Требования по охране труда к применению лестниц, площадок, трапов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155. При использовании приставной лестницы или стремянок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работать с двух верхних ступенек стремянок, не имеющих перил или упоров;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находиться на ступеньках приставной лестницы или стремянки более чем одному человеку;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поднимать и опускать груз по приставной лестнице и оставлять на ней инструмент.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156. Не допускается работать на переносных лестницах и стремянках: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над вращающимися (движущимися) механизмами, работающими машинами, транспортерами;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с использованием электрического и пневматического инструмента, строительно-монтажных пистолетов;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при выполнении газосварочных, газопламенных и электросварочных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при натяжении проводов и для поддержания на высоте тяжелых деталей.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161. Лестницы должны храниться в сухих помещениях, в условиях, исключающих их случайные механические повреждения.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162. Для прохода работников, выполняющих работы на крыше здания с уклоном более 20 ,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163. Сообщение между ярусами лесов осуществляется по жестко закрепленным лестницам.</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применении когтей и лазов монтерских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166. Когти и лазы должны выдерживать статическую нагрузку 1765 Н (180 кгс) без остаточной деформации.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167. Срок службы когтей, лазов (кроме шипов) установлен в документации производителя, но не более 5 лет.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168. На подножке когтя, лаза должны быть нанесены: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товарный знак изготовителя;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номер;</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дата изготовления.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169. Когти и лазы подлежат обязательному осмотру до и после использования.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170. Обслуживание и периодические проверки когтей и лазов проводятся на основании эксплуатационной документации изготовителя.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к оборудованию, механизмам, ручному инструменту, применяемым при работе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174. После окончания работы на высоте оборудование, механизмы, средства малой механизации, ручной инструмент должны быть сняты с высоты.</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работах на высоте с применением грузоподъемных механизмов и устройств, средств малой механизации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Рекомендуемый образец журнала учета и осмотра такелажных средств, механизмов и приспособлений предусмотрен приложением N 9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N 12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180. Места установки грузоподъемных механизмов и режимы их работы должны соответствовать ППР на высоте или технологической карте.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187. Масса груза, подлежащего подъему, должна быть определена до начала его подъема.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188. Нагрузка на грузоподъемные механизмы и съемные грузозахватные приспособления не должна превышать их грузоподъемности.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190. Строповка поднимаемого груза за выступы, штурвалы, штуцера и другие устройства, не рассчитанные для его подъема,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191. Длинномерные грузы (балки, колонны) при подъеме и спуске должны направляться с использованием канатных, тросовых оттяжек.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194. Из зоны работ по подъему и перемещению грузов должны быть удалены лица, не имеющие прямого отношения к производимым работам.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195. В зоне перемещения грузов все проемы должны быть закрыты или ограждены и должны быть вывешены предупреждающие знаки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197. Опускать грузы на перекрытия, опоры и площадки без предварительной проверки прочности несущих конструкций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198. Не допускается при работе грузоподъемными механизмами: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оставлять груз в подвешенном состоянии;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поднимать, опускать, перемещать людей не предназначенными для этих целей грузоподъемными механизмами;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производить подъем, перемещение грузов при недостаточной освещенности;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подтаскивать груз при наклонном положении грузовых канатов;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поднимать груз, масса которого превышает грузоподъемность механизма, поднимать примерзший или защемленный груз, груз неизвестной массы;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оттягивать груз во время его подъема, перемещения или опускания, а также выравнивать его положение собственной массой;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освобождать с помощью грузоподъемного механизма защемленные грузом стропы, канаты, цепи;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работать с неисправными или выведенными из строя приборами безопасности и тормозной системы.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202. При работе с лебедками с ручным рычажным приводом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находиться в плоскости качания рычага и под поднимаемым грузом;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применять удлиненный (против штатного) рычаг;</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переводить рычаг из одного крайнего положения в другое рывками.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204. Эксплуатация рычажных лебедок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при проскальзывании каната во время изменения направления движения рукоятки прямого хода;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 недостаточном протягивании каната за один ход;</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при свободном проходе каната в сжимах тягового механизма;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при резке предохранительных штифтов или фиксаторов.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205. Место установки, способ крепления лебедок, а также расположение блоков должны быть указаны в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206. Место установки лебедки необходимо выбирать исходя из следующих требований: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лебедка должна находиться вне зоны производства работ по подъему и перемещению груза;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место установки лебедки должно обеспечивать обзор зоны работы и визуальное наблюдение за поднимаемым (перемещаемым) грузом;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должно быть обеспечено надежное закрепление лебедки, крепление и правильное направление намотки каната на барабан лебедки;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канат, идущий к лебедке, не должен пересекать дорог и проходов для людей.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Приваривать ручные рычажные лебедки к площадкам для обслуживания оборудования, крепить их к трубопроводам и их подвескам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207. Лебедки, при осмотре которых обнаружены дефекты, к работе не допускаются.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Не допускается работа лебедок: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при ненадежном закреплении лебедки на рабочем месте;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 неисправности тормозов;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при неисправности привода;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при отсутствии ограждения привода;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при ненадежном закреплении каната на барабане или неправильной его навивке на барабан.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208. Не допускаются ручное управление лебедкой без рукавиц, ремонт или подтяжка крепежных деталей во время работы лебедки.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213. Тали должны соответствовать установленным требованиям.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AA5635" w:rsidRPr="00BF7EAF" w:rsidRDefault="00AA5635" w:rsidP="00BF7EAF">
      <w:pPr>
        <w:rPr>
          <w:sz w:val="22"/>
          <w:szCs w:val="22"/>
        </w:rPr>
      </w:pPr>
    </w:p>
    <w:p w:rsidR="00AA5635" w:rsidRDefault="00AA5635" w:rsidP="00BF7EAF">
      <w:pPr>
        <w:rPr>
          <w:rFonts w:ascii="Helvetica" w:hAnsi="Helvetica" w:cs="Helvetica"/>
          <w:b/>
          <w:color w:val="000000"/>
          <w:sz w:val="21"/>
          <w:szCs w:val="21"/>
          <w:shd w:val="clear" w:color="auto" w:fill="FFFFFF"/>
        </w:rPr>
      </w:pPr>
      <w:r w:rsidRPr="00BF7EAF">
        <w:rPr>
          <w:sz w:val="22"/>
          <w:szCs w:val="22"/>
        </w:rPr>
        <w:t xml:space="preserve">218. </w:t>
      </w:r>
      <w:r w:rsidRPr="002C1667">
        <w:rPr>
          <w:rFonts w:ascii="Helvetica" w:hAnsi="Helvetica" w:cs="Helvetica"/>
          <w:b/>
          <w:color w:val="000000"/>
          <w:sz w:val="21"/>
          <w:szCs w:val="21"/>
          <w:shd w:val="clear" w:color="auto" w:fill="FFFFFF"/>
        </w:rPr>
        <w:t>Электрические тали должны соответствовать установленным требованиям.</w:t>
      </w:r>
      <w:r w:rsidRPr="00BD3201">
        <w:rPr>
          <w:b/>
          <w:noProof/>
          <w:lang w:eastAsia="ru-RU"/>
        </w:rPr>
        <w:pict>
          <v:shape id="Рисунок 2" o:spid="_x0000_i1026" type="#_x0000_t75" alt="http://www.1jur.ru/system/content/feature/image/575999/" style="width:8.25pt;height:17.25pt;visibility:visible">
            <v:imagedata r:id="rId11" o:title=""/>
          </v:shape>
        </w:pict>
      </w:r>
    </w:p>
    <w:p w:rsidR="00AA5635" w:rsidRDefault="00AA5635" w:rsidP="00BF7EAF">
      <w:pPr>
        <w:rPr>
          <w:rFonts w:ascii="Helvetica" w:hAnsi="Helvetica" w:cs="Helvetica"/>
          <w:color w:val="000000"/>
          <w:sz w:val="21"/>
          <w:szCs w:val="21"/>
          <w:shd w:val="clear" w:color="auto" w:fill="FFFFFF"/>
        </w:rPr>
      </w:pPr>
      <w:r>
        <w:rPr>
          <w:rFonts w:ascii="Helvetica" w:hAnsi="Helvetica" w:cs="Helvetica"/>
          <w:b/>
          <w:color w:val="000000"/>
          <w:sz w:val="21"/>
          <w:szCs w:val="21"/>
          <w:shd w:val="clear" w:color="auto" w:fill="FFFFFF"/>
        </w:rPr>
        <w:t xml:space="preserve">        </w:t>
      </w:r>
      <w:hyperlink r:id="rId12" w:tgtFrame="_blank" w:history="1">
        <w:r>
          <w:rPr>
            <w:rStyle w:val="Hyperlink"/>
            <w:rFonts w:ascii="Helvetica" w:hAnsi="Helvetica" w:cs="Helvetica"/>
            <w:color w:val="037900"/>
            <w:sz w:val="21"/>
            <w:szCs w:val="21"/>
            <w:bdr w:val="none" w:sz="0" w:space="0" w:color="auto" w:frame="1"/>
            <w:shd w:val="clear" w:color="auto" w:fill="FFFFFF"/>
          </w:rPr>
          <w:t>Технический регламент Таможенного союза "О безопасности машин и оборудования" (ТР ТС 010/2011)</w:t>
        </w:r>
      </w:hyperlink>
      <w:r>
        <w:rPr>
          <w:rFonts w:ascii="Helvetica" w:hAnsi="Helvetica" w:cs="Helvetica"/>
          <w:color w:val="000000"/>
          <w:sz w:val="21"/>
          <w:szCs w:val="21"/>
          <w:shd w:val="clear" w:color="auto" w:fill="FFFFFF"/>
        </w:rPr>
        <w:t>, принятый</w:t>
      </w:r>
      <w:r>
        <w:rPr>
          <w:rStyle w:val="apple-converted-space"/>
          <w:rFonts w:ascii="Helvetica" w:hAnsi="Helvetica" w:cs="Helvetica"/>
          <w:color w:val="000000"/>
          <w:sz w:val="21"/>
          <w:szCs w:val="21"/>
          <w:shd w:val="clear" w:color="auto" w:fill="FFFFFF"/>
        </w:rPr>
        <w:t> </w:t>
      </w:r>
      <w:hyperlink r:id="rId13" w:tgtFrame="_blank" w:history="1">
        <w:r>
          <w:rPr>
            <w:rStyle w:val="Hyperlink"/>
            <w:rFonts w:ascii="Helvetica" w:hAnsi="Helvetica" w:cs="Helvetica"/>
            <w:color w:val="037900"/>
            <w:sz w:val="21"/>
            <w:szCs w:val="21"/>
            <w:bdr w:val="none" w:sz="0" w:space="0" w:color="auto" w:frame="1"/>
            <w:shd w:val="clear" w:color="auto" w:fill="FFFFFF"/>
          </w:rPr>
          <w:t>Решением Комиссии Таможенного союза от 18 октября 2011 года № 823</w:t>
        </w:r>
      </w:hyperlink>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shd w:val="clear" w:color="auto" w:fill="FFFFFF"/>
        </w:rPr>
        <w:t>(официальный сайт Комиссии Таможенного союза http://www.tsouz.ru/, 21.10.2011)</w:t>
      </w:r>
    </w:p>
    <w:p w:rsidR="00AA5635" w:rsidRPr="002C1667" w:rsidRDefault="00AA5635" w:rsidP="00BF7EAF">
      <w:pPr>
        <w:rPr>
          <w:b/>
          <w:sz w:val="22"/>
          <w:szCs w:val="22"/>
        </w:rPr>
      </w:pPr>
    </w:p>
    <w:p w:rsidR="00AA5635" w:rsidRPr="00BF7EAF" w:rsidRDefault="00AA5635" w:rsidP="00BF7EAF">
      <w:pPr>
        <w:rPr>
          <w:sz w:val="22"/>
          <w:szCs w:val="22"/>
        </w:rPr>
      </w:pPr>
      <w:r w:rsidRPr="00BF7EAF">
        <w:rPr>
          <w:sz w:val="22"/>
          <w:szCs w:val="22"/>
        </w:rPr>
        <w:t>219. Техническое освидетельствование талей проводится нагрузками и в сроки, которые указаны в документации.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220. Состояние талей проверяется перед каждым их применением.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 .</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223. Рекомендуемые узлы и полиспасты, используемые при транспортировке грузов, предусмотрены приложении N 17 к Правилам.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224. Тяговый (сбегающий) конец каната должен быть направлен к лебедке так, чтобы он не вызывал перекоса блока полиспаста.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226. Применять при оснастке полиспастов блоки разной грузоподъемности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229. При оснастке полиспастов должны соблюдаться следующие требования: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при четном числе ниток полиспаста конец каната следует крепить к неподвижному блоку;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 нечетном числе ниток полиспаста конец каната следует крепить к подвижному блоку.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230. Технические освидетельствования блоков и полиспастов проводятся нагрузками, указанными в документации производителя.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231. Требования безопасности к канатам, стропам грузоподъемных механизмов: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канаты, стропы должны соответствовать установленным требованиям;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крепление каната непосредственно к проушинам, серьгам и рамам без коушей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232. Работать с канатами без СИЗ рук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236. Требования безопасности к цепям: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монтаже и демонтаже на высоте стальных и сборных несущих конструкций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приложением N 6 к Правилам, должны быть отражены: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специфика монтируемых конструкций;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указание позиции и расположения арматуры в элементах конструкции;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допустимые нагрузки на элементы и конструкцию в целом;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238. Подъем несущих конструкций и их частей должен производиться способами, согласно ППР на высоте, исключающими их случайное вращение.</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установке и монтаже на высоте деревянных конструкций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239. При выполнении плотницких работ на высоте дополнительными опасными и вредными производственными факторами являются: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острые кромки, заусенцы и шероховатости на поверхности заготовок, инструментов и оборудования;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движущиеся машины и механизмы;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вибрация.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242. Элементы конструкций следует подавать на место сборки в готовом виде. При установке деревянных конструкций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подклинивать стойки лесов и подмостей обрезками досок, кирпичами и другими нештатными приспособлениями и материалами;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ставить подмости, приставные лестницы, стремянки на накаты или на подшивку потолка;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разбирать леса, подмости и настилы способом обрушения и валки;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накапливать на подмостях пиломатериалы, бревна, обрабатываемые детали.</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выполнении кровельных и других работ на крышах зданий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острые кромки, заусенцы и шероховатости на поверхностях заготовок, инструментов и оборудования;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высокая температура битумных мастик;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пожаро- и взрывоопасность применяемых рулонных и мастичных материалов, разбавителей, растворителей;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повышенная запыленность и загазованность воздуха рабочей зоны;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недостаточная освещенность рабочей зоны;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опасность поражения электрическим током;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шум и вибрация.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246. Перед началом выполнения работ необходимо: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оградить электросеть и электрооборудование, находящиеся на расстоянии 2,5 м и ближе к месту ведения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проверить прочность стропил;</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определить места установки анкерных устройств, определить трассировку соединительной подсистемы;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выполнить установку анкерных устройств и убедиться в их надежности;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подготовить переносные стремянки и площадки для передвижения и приема материалов на крыше;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обеспечить работников средствами защиты от падения с высоты, специальной одеждой и обувью, защитными касками.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Заготовка элементов и деталей кровель непосредственно на крыше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Не допускается использование приставной лестницы при устройстве зонтов на дымовых и вентиляционных трубах.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254. Нанесение мастики, разбавителей, растворителей на поверхности производится в направлении, совпадающем с направлением движения воздуха.</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выполнении работ на дымовых трубах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255. При выполнении работ на дымовых трубах дополнительными опасными и вредными производственными факторами являются: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опасность травмирования работников падающими предметами, в том числе конструктивными элементами трубы;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наличие газов, аэрозолей, в том числе дыма от действующих дымовых труб;</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высокие ветровые нагрузки;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потеря прочности стационарно установленных лестниц или наружных трапов металлических скоб, вмонтированных в стену дымовой трубы.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256. При подъеме на дымовую трубу запрещается браться за верхнюю последнюю скобу и становиться на нее.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257. Площадка верхнего яруса лесов должна быть ниже не менее 0,65 м от верха дымовой трубы.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259. Расстояние между стеной трубы и внутренним краем рабочей площадки должно быть не более 200 мм.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260. Вокруг трубы необходимо оградить опасную зону, на высоте 2,5-3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производстве бетонных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опасность травмирования работников из-за временного неустойчивого состояния сооружения, объекта, опалубки и поддерживающих креплений;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высокие ветровые нагрузки;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наличие химических добавок в бетонной смеси возможность химических ожогов кожи и повреждения глаз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возможность электротравм и ожогов при нагреве электротоком арматурных стержней;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травмоопасность работ по натяжению арматуры;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воздействие шума, вибрации, возможность электротравм при применении электровибраторов, электропрогрев бетона;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травмоопасность работ при применении механических, гидравлических, пневматических подъемных устройств.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265. Каждый день перед началом укладки бетона в опалубку проверяется состояние тары, опалубки и средств подмащивания.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выполнении каменных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271. Не допускается кладка стены, находясь на ней; особые условия производства работ устанавливаются ППР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производстве стекольных работ и при очистке остекления зданий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276. Дополнительными опасными производственными факторами при производстве стекольных работ и при очистке остекления зданий являются: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хрупкость стекла;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острые кромки, шероховатости на поверхности оконных переплетов;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дефектное остекление (битые и слабозакрепленные стекла);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ветровые нагрузки;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воздействие отрицательных температур;</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воздействие шума, вибрации.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применением средств коллективной и индивидуальной защиты, удерживающих и страховочных систем, специальной одежды, специальной обуви;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организацией рабочих мест;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компетентностью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выбором средств очистки стекол (сухие, полусухие, мокрые) и способов очистки (ручной, механизированный);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выбором моющего состава, выбором методов защиты стекол от агрессивных загрязнений.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279. При установке оконных переплетов в открытые оконные коробки необходимо обеспечить меры против выпадения переплетов наружу.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280. При производстве стекольных работ и работ по очистке остекления зданий не допускается: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опирать приставные лестницы на стекла и горбыльковые бруски переплетов оконных проемов;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производить остекление, мойку и протирку стеклянных поверхностей на нескольких ярусах по одной вертикали одновременно;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оставлять в проеме незакрепленные стеклянные листы или элементы профильного стекла;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протирать наружные плоскости стекол из открытых форточек и фрамуг;</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протирать стекла с локальным резким приложением усилия, резкими нажатиями на стекло и толчками;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при использовании свободностоящих средств подмащивания проводить работы в одиночку и без соответствующих страховочных систем;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проводить работы в темное время суток.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281. Температура воды для мытья остекления не должна превышать 60 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отделочных работах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падение предметов с высоты;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острые кромки, заусенцы и шероховатость на поверхностях заготовок, инструментов и оборудования (для облицовочных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химическая вредность применяемых материалов;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повышенная загрязненность воздуха, кожных покровов, средств индивидуальной защиты химическими соединениями, аэрозолем, пылью;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пожаро- и взрывоопасность.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287. Использование лестниц-стремянок допускается как исключение и только для выполнения мелких отделочных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работе на антенно-мачтовых сооружениях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289. При работе на антенно-мачтовых сооружениях должны выполняться следующие требования: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работники должны иметь группу по электробезопасности не ниже III;</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290. Подъем работников на антенно-мачтовые сооружения не допускается в следующих случаях: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при не снятом напряжении выше 42 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во время грозы и при ее приближении;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при гололеде, дожде, снегопаде, тумане;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в темное время суток или при недостаточном освещении;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при скорости ветра более 12 м/с.</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работе над водой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быть прочными и устойчивыми;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иметь достаточную ширину, обеспечивающую безопасное передвижение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иметь наружную дощатую или другую обшивку, ограждение перилами, канатами, ограждающими бортами;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иметь соответствующее освещение при недостаточном естественном освещении;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быть оборудованы постами с достаточным количеством спасательных буев, кругов, стропов, канатов и другого спасательного оборудования;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содержаться свободными, без загромождения или размещения инструмента, материалов;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содержаться в чистоте, скользкие места - посыпаться песком и другим подобным материалом и очищаться от масла, снега, наледи;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быть закреплены от смещения паводком, сильным ветром;</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 по мере возможности обладать достаточной плавучестью.</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292. При работе над водой не допускается работа в одиночку.</w:t>
      </w:r>
    </w:p>
    <w:p w:rsidR="00AA5635" w:rsidRPr="00BF7EAF" w:rsidRDefault="00AA5635" w:rsidP="00BF7EAF">
      <w:pPr>
        <w:rPr>
          <w:sz w:val="22"/>
          <w:szCs w:val="22"/>
        </w:rPr>
      </w:pPr>
    </w:p>
    <w:p w:rsidR="00AA5635" w:rsidRPr="002D561B" w:rsidRDefault="00AA5635" w:rsidP="00BF7EAF">
      <w:pPr>
        <w:rPr>
          <w:b/>
          <w:sz w:val="22"/>
          <w:szCs w:val="22"/>
        </w:rPr>
      </w:pPr>
      <w:r w:rsidRPr="002D561B">
        <w:rPr>
          <w:b/>
          <w:sz w:val="22"/>
          <w:szCs w:val="22"/>
        </w:rPr>
        <w:t>Требования по охране труда при работе на высоте в ограниченном пространстве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падение предметов на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возможность получения ушибов при открывании и закрывании крышек люков;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повышенная загрязненность и запыленность воздуха ограниченного пространства;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недостаточная освещенность рабочей зоны;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повышенная влажность.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295. Работы в ограниченном пространстве выполняются по наряду-допуску.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AA5635" w:rsidRPr="00BF7EAF" w:rsidRDefault="00AA5635" w:rsidP="00BF7EAF">
      <w:pPr>
        <w:rPr>
          <w:sz w:val="22"/>
          <w:szCs w:val="22"/>
        </w:rPr>
      </w:pPr>
    </w:p>
    <w:p w:rsidR="00AA5635" w:rsidRDefault="00AA5635" w:rsidP="00BF7EAF">
      <w:pPr>
        <w:rPr>
          <w:sz w:val="22"/>
          <w:szCs w:val="22"/>
        </w:rPr>
      </w:pPr>
      <w:r w:rsidRPr="00BF7EAF">
        <w:rPr>
          <w:sz w:val="22"/>
          <w:szCs w:val="22"/>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AA5635" w:rsidRDefault="00AA5635">
      <w:pPr>
        <w:suppressAutoHyphens w:val="0"/>
        <w:rPr>
          <w:sz w:val="22"/>
          <w:szCs w:val="22"/>
        </w:rPr>
      </w:pPr>
      <w:r>
        <w:rPr>
          <w:sz w:val="22"/>
          <w:szCs w:val="22"/>
        </w:rPr>
        <w:br w:type="page"/>
      </w:r>
    </w:p>
    <w:p w:rsidR="00AA5635" w:rsidRPr="00BF7EAF" w:rsidRDefault="00AA5635" w:rsidP="00BF7EAF">
      <w:pPr>
        <w:jc w:val="center"/>
        <w:rPr>
          <w:b/>
          <w:sz w:val="28"/>
          <w:szCs w:val="28"/>
        </w:rPr>
      </w:pPr>
      <w:r w:rsidRPr="00BF7EAF">
        <w:rPr>
          <w:b/>
          <w:sz w:val="28"/>
          <w:szCs w:val="28"/>
        </w:rPr>
        <w:t>Приложение N 1</w:t>
      </w:r>
    </w:p>
    <w:p w:rsidR="00AA5635" w:rsidRPr="00BF7EAF" w:rsidRDefault="00AA5635" w:rsidP="00BF7EAF">
      <w:pPr>
        <w:rPr>
          <w:sz w:val="22"/>
          <w:szCs w:val="22"/>
        </w:rPr>
      </w:pPr>
    </w:p>
    <w:p w:rsidR="00AA5635" w:rsidRPr="00BF7EAF" w:rsidRDefault="00AA5635" w:rsidP="00BF7EAF">
      <w:pPr>
        <w:rPr>
          <w:b/>
          <w:sz w:val="22"/>
          <w:szCs w:val="22"/>
        </w:rPr>
      </w:pPr>
      <w:r w:rsidRPr="00BF7EAF">
        <w:rPr>
          <w:b/>
          <w:sz w:val="22"/>
          <w:szCs w:val="22"/>
        </w:rPr>
        <w:t>Примерный перечень требований, предъявляемых к работникам, проводящим работы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 Работники, впервые допускаемые к работам на высоте должны быть ознакомлены 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инструкциями по охране труда;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общими сведениями о технологическом процессе и оборудовании на данном рабочем месте, производственном участке, в цехе;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производственными инструкциями;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условиями труда на рабочем месте;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основными требованиями производственной санитарии и личной гигиены;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основными опасными и вредными производственными факторами, характерными для работы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 безопасными методами и приемами выполнения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методами и средствами предупреждения несчастных случаев и профессиональных заболеваний;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основами техники эвакуации и спасения.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организацией и содержанием рабочих мест; средствами коллективной защиты, ограждениями, знаками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обладать полным представлением о рисках падения и уметь проводить осмотр рабочего места;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знать соответствующие работам правила, требования по охране труда;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знать мероприятия, обеспечивающие безопасность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уметь четко обозначать и излагать требования о мерах безопасности при проведении целевого инструктажа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уметь обучать персонал безопасным методам и приемам выполнения работ, практическим приемам оказания первой помощи;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обладать знаниями по проведению инспекции СИЗ.</w:t>
      </w:r>
    </w:p>
    <w:p w:rsidR="00AA5635" w:rsidRPr="00BF7EAF" w:rsidRDefault="00AA5635" w:rsidP="00BF7EAF">
      <w:pPr>
        <w:rPr>
          <w:sz w:val="22"/>
          <w:szCs w:val="22"/>
        </w:rPr>
      </w:pPr>
    </w:p>
    <w:p w:rsidR="00AA5635" w:rsidRPr="002C1667" w:rsidRDefault="00AA5635" w:rsidP="00BF7EAF">
      <w:pPr>
        <w:jc w:val="center"/>
        <w:rPr>
          <w:rFonts w:ascii="Helvetica" w:hAnsi="Helvetica" w:cs="Helvetica"/>
          <w:b/>
          <w:color w:val="000000"/>
          <w:sz w:val="21"/>
          <w:szCs w:val="21"/>
          <w:shd w:val="clear" w:color="auto" w:fill="FFFFFF"/>
        </w:rPr>
      </w:pPr>
      <w:r w:rsidRPr="002C1667">
        <w:rPr>
          <w:rFonts w:ascii="Helvetica" w:hAnsi="Helvetica" w:cs="Helvetica"/>
          <w:b/>
          <w:color w:val="000000"/>
          <w:sz w:val="21"/>
          <w:szCs w:val="21"/>
          <w:shd w:val="clear" w:color="auto" w:fill="FFFFFF"/>
        </w:rP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r>
        <w:rPr>
          <w:rFonts w:ascii="Helvetica" w:hAnsi="Helvetica" w:cs="Helvetica"/>
          <w:b/>
          <w:color w:val="000000"/>
          <w:sz w:val="21"/>
          <w:szCs w:val="21"/>
          <w:shd w:val="clear" w:color="auto" w:fill="FFFFFF"/>
        </w:rPr>
        <w:t>.</w:t>
      </w:r>
      <w:bookmarkStart w:id="48" w:name="_GoBack"/>
      <w:bookmarkEnd w:id="48"/>
    </w:p>
    <w:p w:rsidR="00AA5635" w:rsidRPr="002C1667" w:rsidRDefault="00AA5635" w:rsidP="00BF7EAF">
      <w:pPr>
        <w:jc w:val="center"/>
        <w:rPr>
          <w:rFonts w:ascii="Helvetica" w:hAnsi="Helvetica" w:cs="Helvetica"/>
          <w:b/>
          <w:color w:val="000000"/>
          <w:sz w:val="21"/>
          <w:szCs w:val="21"/>
          <w:shd w:val="clear" w:color="auto" w:fill="FFFFFF"/>
        </w:rPr>
      </w:pPr>
    </w:p>
    <w:p w:rsidR="00AA5635" w:rsidRDefault="00AA5635" w:rsidP="00BF7EAF">
      <w:pPr>
        <w:jc w:val="center"/>
        <w:rPr>
          <w:rFonts w:ascii="Helvetica" w:hAnsi="Helvetica" w:cs="Helvetica"/>
          <w:color w:val="000000"/>
          <w:sz w:val="21"/>
          <w:szCs w:val="21"/>
          <w:shd w:val="clear" w:color="auto" w:fill="FFFFFF"/>
        </w:rPr>
      </w:pPr>
    </w:p>
    <w:p w:rsidR="00AA5635" w:rsidRPr="00BF7EAF" w:rsidRDefault="00AA5635" w:rsidP="00BF7EAF">
      <w:pPr>
        <w:jc w:val="center"/>
        <w:rPr>
          <w:b/>
          <w:sz w:val="28"/>
          <w:szCs w:val="28"/>
        </w:rPr>
      </w:pPr>
      <w:r w:rsidRPr="00BF7EAF">
        <w:rPr>
          <w:b/>
          <w:sz w:val="28"/>
          <w:szCs w:val="28"/>
        </w:rPr>
        <w:t>Приложение N 6</w:t>
      </w:r>
    </w:p>
    <w:p w:rsidR="00AA5635" w:rsidRPr="00BF7EAF" w:rsidRDefault="00AA5635" w:rsidP="00BF7EAF">
      <w:pPr>
        <w:rPr>
          <w:sz w:val="22"/>
          <w:szCs w:val="22"/>
        </w:rPr>
      </w:pPr>
    </w:p>
    <w:p w:rsidR="00AA5635" w:rsidRPr="00BF7EAF" w:rsidRDefault="00AA5635" w:rsidP="00BF7EAF">
      <w:pPr>
        <w:rPr>
          <w:b/>
          <w:sz w:val="22"/>
          <w:szCs w:val="22"/>
        </w:rPr>
      </w:pPr>
      <w:r w:rsidRPr="00BF7EAF">
        <w:rPr>
          <w:b/>
          <w:sz w:val="22"/>
          <w:szCs w:val="22"/>
        </w:rPr>
        <w:t>Содержание плана производства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1. В план производства работ на высоте (далее - ППР на высоте) определяются и указываются: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первоочередное устройство постоянных ограждающих конструкций;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временные ограждающие устройства;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используемые средства подмащивания, в том числе лестницы, стремянки, настилы, туры, леса;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используемые грузоподъемные механизмы, люльки подъемников (вышек);</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места и способы крепления систем обеспечения безопасности работ на высоте;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пути и средства подъема работников к рабочим местам или местам производства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и) средства освещения рабочих мест, проходов и проездов, а также средства сигнализации и связи;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к) требования по организации рабочих мест с применением технических средств безопасности и первичных средств пожаротушения;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л) требования по санитарно-бытовому обслуживанию работников.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2. В ППР на высоте отражаются требования по:</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обеспечению монтажной технологичности конструкций и оборудования;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снижению объемов и трудоемкости работ, выполняемых в условиях производственной 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безопасному размещению машин и механизмов;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организации рабочих мест с применением технических средств безопасности.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способы строповки, обеспечивающие подачу элементов в положение, соответствующее или близкое к проектному;</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приспособления (пирамиды, кассеты) для устойчивого хранения элементов конструкций;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порядок и способы складирования изделий, материалов, оборудования;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способы окончательного закрепления конструкций;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е) способы временного закрепления разбираемых элементов при демонтаже конструкций зданий и сооружений;</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ж) способы удаления отходов и мусора;</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з) защитные перекрытия (настилы) или козырьки при выполнении работ по одной вертикали.</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4. В ППР на высоте с применением машин (механизмов) предусматриваются: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выбор типов, места установки и режима работы машин (механизмов);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способы, средства защиты машиниста и работающих вблизи людей от действия вредных и опасных производственных факторов;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величины ограничения пути движения или угла поворота машины;</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г) средства связи машиниста с работающими (звуковая сигнализация, радио- и телефонная связь);</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д) особые условия установки машины в опасной зоне.</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5. Для обеспечения защиты от поражения электрическим током в ППР на высоте включаются:</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б) указания по заземлению металлических частей электрооборудования и исполнению заземляющих контуров;</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в) дополнительные защитные мероприятия при производстве работ с повышенной опасностью и особо опасных работ.</w:t>
      </w:r>
    </w:p>
    <w:p w:rsidR="00AA5635" w:rsidRPr="00BF7EAF" w:rsidRDefault="00AA5635" w:rsidP="00BF7EAF">
      <w:pPr>
        <w:rPr>
          <w:sz w:val="22"/>
          <w:szCs w:val="22"/>
        </w:rPr>
      </w:pPr>
    </w:p>
    <w:p w:rsidR="00AA5635" w:rsidRPr="00BF7EAF" w:rsidRDefault="00AA5635" w:rsidP="00BF7EAF">
      <w:pPr>
        <w:rPr>
          <w:sz w:val="22"/>
          <w:szCs w:val="22"/>
        </w:rPr>
      </w:pPr>
      <w:r w:rsidRPr="00BF7EAF">
        <w:rPr>
          <w:sz w:val="22"/>
          <w:szCs w:val="22"/>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sectPr w:rsidR="00AA5635" w:rsidRPr="00BF7EAF" w:rsidSect="00BF7EAF">
      <w:footerReference w:type="default" r:id="rId1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35" w:rsidRDefault="00AA5635" w:rsidP="00CA5423">
      <w:r>
        <w:separator/>
      </w:r>
    </w:p>
  </w:endnote>
  <w:endnote w:type="continuationSeparator" w:id="0">
    <w:p w:rsidR="00AA5635" w:rsidRDefault="00AA5635" w:rsidP="00CA5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35" w:rsidRDefault="00AA5635">
    <w:pPr>
      <w:pStyle w:val="Footer"/>
    </w:pPr>
    <w:r>
      <w:rPr>
        <w:noProof/>
        <w:lang w:eastAsia="ru-RU"/>
      </w:rPr>
      <w:pict>
        <v:group id="Группа 33" o:spid="_x0000_s2049" style="position:absolute;margin-left:0;margin-top:820.95pt;width:593.8pt;height:15pt;z-index:25166028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A5635" w:rsidRDefault="00AA5635">
                  <w:pPr>
                    <w:jc w:val="center"/>
                  </w:pPr>
                  <w:fldSimple w:instr="PAGE    \* MERGEFORMAT">
                    <w:r w:rsidRPr="002B048B">
                      <w:rPr>
                        <w:noProof/>
                        <w:color w:val="8C8C8C"/>
                      </w:rPr>
                      <w:t>39</w:t>
                    </w:r>
                  </w:fldSimple>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35" w:rsidRDefault="00AA5635" w:rsidP="00CA5423">
      <w:r>
        <w:separator/>
      </w:r>
    </w:p>
  </w:footnote>
  <w:footnote w:type="continuationSeparator" w:id="0">
    <w:p w:rsidR="00AA5635" w:rsidRDefault="00AA5635" w:rsidP="00CA5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EAF"/>
    <w:rsid w:val="002B048B"/>
    <w:rsid w:val="002C1667"/>
    <w:rsid w:val="002D561B"/>
    <w:rsid w:val="003424C0"/>
    <w:rsid w:val="00717CA8"/>
    <w:rsid w:val="007A0D9D"/>
    <w:rsid w:val="007F6387"/>
    <w:rsid w:val="00AA5635"/>
    <w:rsid w:val="00AF5518"/>
    <w:rsid w:val="00B02541"/>
    <w:rsid w:val="00B35B59"/>
    <w:rsid w:val="00B76CC2"/>
    <w:rsid w:val="00BC52A0"/>
    <w:rsid w:val="00BD3201"/>
    <w:rsid w:val="00BF7EAF"/>
    <w:rsid w:val="00CA5423"/>
    <w:rsid w:val="00D4582D"/>
    <w:rsid w:val="00DB5903"/>
    <w:rsid w:val="00E41088"/>
    <w:rsid w:val="00ED57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C0"/>
    <w:pPr>
      <w:suppressAutoHyphens/>
    </w:pPr>
    <w:rPr>
      <w:sz w:val="20"/>
      <w:szCs w:val="20"/>
      <w:lang w:eastAsia="ar-SA"/>
    </w:rPr>
  </w:style>
  <w:style w:type="paragraph" w:styleId="Heading1">
    <w:name w:val="heading 1"/>
    <w:basedOn w:val="Normal"/>
    <w:next w:val="Normal"/>
    <w:link w:val="Heading1Char"/>
    <w:uiPriority w:val="99"/>
    <w:qFormat/>
    <w:rsid w:val="003424C0"/>
    <w:pPr>
      <w:keepNext/>
      <w:outlineLvl w:val="0"/>
    </w:pPr>
    <w:rPr>
      <w:sz w:val="24"/>
    </w:rPr>
  </w:style>
  <w:style w:type="paragraph" w:styleId="Heading2">
    <w:name w:val="heading 2"/>
    <w:basedOn w:val="Normal"/>
    <w:next w:val="Normal"/>
    <w:link w:val="Heading2Char"/>
    <w:uiPriority w:val="99"/>
    <w:qFormat/>
    <w:rsid w:val="003424C0"/>
    <w:pPr>
      <w:keepNext/>
      <w:outlineLvl w:val="1"/>
    </w:pPr>
    <w:rPr>
      <w:sz w:val="28"/>
    </w:rPr>
  </w:style>
  <w:style w:type="paragraph" w:styleId="Heading3">
    <w:name w:val="heading 3"/>
    <w:basedOn w:val="Normal"/>
    <w:next w:val="Normal"/>
    <w:link w:val="Heading3Char"/>
    <w:uiPriority w:val="99"/>
    <w:qFormat/>
    <w:rsid w:val="003424C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4C0"/>
    <w:rPr>
      <w:rFonts w:cs="Times New Roman"/>
      <w:sz w:val="24"/>
      <w:lang w:eastAsia="ar-SA" w:bidi="ar-SA"/>
    </w:rPr>
  </w:style>
  <w:style w:type="character" w:customStyle="1" w:styleId="Heading2Char">
    <w:name w:val="Heading 2 Char"/>
    <w:basedOn w:val="DefaultParagraphFont"/>
    <w:link w:val="Heading2"/>
    <w:uiPriority w:val="99"/>
    <w:locked/>
    <w:rsid w:val="003424C0"/>
    <w:rPr>
      <w:rFonts w:cs="Times New Roman"/>
      <w:sz w:val="28"/>
      <w:lang w:eastAsia="ar-SA" w:bidi="ar-SA"/>
    </w:rPr>
  </w:style>
  <w:style w:type="character" w:customStyle="1" w:styleId="Heading3Char">
    <w:name w:val="Heading 3 Char"/>
    <w:basedOn w:val="DefaultParagraphFont"/>
    <w:link w:val="Heading3"/>
    <w:uiPriority w:val="99"/>
    <w:locked/>
    <w:rsid w:val="003424C0"/>
    <w:rPr>
      <w:rFonts w:ascii="Arial" w:hAnsi="Arial" w:cs="Arial"/>
      <w:b/>
      <w:bCs/>
      <w:sz w:val="26"/>
      <w:szCs w:val="26"/>
      <w:lang w:eastAsia="ar-SA" w:bidi="ar-SA"/>
    </w:rPr>
  </w:style>
  <w:style w:type="paragraph" w:styleId="Caption">
    <w:name w:val="caption"/>
    <w:basedOn w:val="Normal"/>
    <w:uiPriority w:val="99"/>
    <w:qFormat/>
    <w:rsid w:val="003424C0"/>
    <w:pPr>
      <w:jc w:val="center"/>
    </w:pPr>
    <w:rPr>
      <w:sz w:val="24"/>
    </w:rPr>
  </w:style>
  <w:style w:type="paragraph" w:styleId="Title">
    <w:name w:val="Title"/>
    <w:basedOn w:val="Normal"/>
    <w:link w:val="TitleChar"/>
    <w:uiPriority w:val="99"/>
    <w:qFormat/>
    <w:rsid w:val="003424C0"/>
    <w:pPr>
      <w:suppressLineNumbers/>
      <w:spacing w:before="120" w:after="120"/>
    </w:pPr>
    <w:rPr>
      <w:rFonts w:cs="Tahoma"/>
      <w:i/>
      <w:iCs/>
      <w:sz w:val="24"/>
      <w:szCs w:val="24"/>
    </w:rPr>
  </w:style>
  <w:style w:type="character" w:customStyle="1" w:styleId="TitleChar">
    <w:name w:val="Title Char"/>
    <w:basedOn w:val="DefaultParagraphFont"/>
    <w:link w:val="Title"/>
    <w:uiPriority w:val="99"/>
    <w:locked/>
    <w:rsid w:val="003424C0"/>
    <w:rPr>
      <w:rFonts w:cs="Tahoma"/>
      <w:i/>
      <w:iCs/>
      <w:sz w:val="24"/>
      <w:szCs w:val="24"/>
      <w:lang w:eastAsia="ar-SA" w:bidi="ar-SA"/>
    </w:rPr>
  </w:style>
  <w:style w:type="character" w:styleId="Emphasis">
    <w:name w:val="Emphasis"/>
    <w:basedOn w:val="DefaultParagraphFont"/>
    <w:uiPriority w:val="99"/>
    <w:qFormat/>
    <w:rsid w:val="003424C0"/>
    <w:rPr>
      <w:rFonts w:cs="Times New Roman"/>
      <w:i/>
      <w:iCs/>
    </w:rPr>
  </w:style>
  <w:style w:type="paragraph" w:styleId="Header">
    <w:name w:val="header"/>
    <w:basedOn w:val="Normal"/>
    <w:link w:val="HeaderChar"/>
    <w:uiPriority w:val="99"/>
    <w:rsid w:val="00CA5423"/>
    <w:pPr>
      <w:tabs>
        <w:tab w:val="center" w:pos="4677"/>
        <w:tab w:val="right" w:pos="9355"/>
      </w:tabs>
    </w:pPr>
  </w:style>
  <w:style w:type="character" w:customStyle="1" w:styleId="HeaderChar">
    <w:name w:val="Header Char"/>
    <w:basedOn w:val="DefaultParagraphFont"/>
    <w:link w:val="Header"/>
    <w:uiPriority w:val="99"/>
    <w:locked/>
    <w:rsid w:val="00CA5423"/>
    <w:rPr>
      <w:rFonts w:cs="Times New Roman"/>
      <w:lang w:eastAsia="ar-SA" w:bidi="ar-SA"/>
    </w:rPr>
  </w:style>
  <w:style w:type="paragraph" w:styleId="Footer">
    <w:name w:val="footer"/>
    <w:basedOn w:val="Normal"/>
    <w:link w:val="FooterChar"/>
    <w:uiPriority w:val="99"/>
    <w:rsid w:val="00CA5423"/>
    <w:pPr>
      <w:tabs>
        <w:tab w:val="center" w:pos="4677"/>
        <w:tab w:val="right" w:pos="9355"/>
      </w:tabs>
    </w:pPr>
  </w:style>
  <w:style w:type="character" w:customStyle="1" w:styleId="FooterChar">
    <w:name w:val="Footer Char"/>
    <w:basedOn w:val="DefaultParagraphFont"/>
    <w:link w:val="Footer"/>
    <w:uiPriority w:val="99"/>
    <w:locked/>
    <w:rsid w:val="00CA5423"/>
    <w:rPr>
      <w:rFonts w:cs="Times New Roman"/>
      <w:lang w:eastAsia="ar-SA" w:bidi="ar-SA"/>
    </w:rPr>
  </w:style>
  <w:style w:type="paragraph" w:customStyle="1" w:styleId="formattext">
    <w:name w:val="formattext"/>
    <w:basedOn w:val="Normal"/>
    <w:uiPriority w:val="99"/>
    <w:rsid w:val="00B76CC2"/>
    <w:pPr>
      <w:suppressAutoHyphens w:val="0"/>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B76C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CC2"/>
    <w:rPr>
      <w:rFonts w:ascii="Tahoma" w:hAnsi="Tahoma" w:cs="Tahoma"/>
      <w:sz w:val="16"/>
      <w:szCs w:val="16"/>
      <w:lang w:eastAsia="ar-SA" w:bidi="ar-SA"/>
    </w:rPr>
  </w:style>
  <w:style w:type="character" w:styleId="Hyperlink">
    <w:name w:val="Hyperlink"/>
    <w:basedOn w:val="DefaultParagraphFont"/>
    <w:uiPriority w:val="99"/>
    <w:semiHidden/>
    <w:rsid w:val="00B76CC2"/>
    <w:rPr>
      <w:rFonts w:cs="Times New Roman"/>
      <w:color w:val="0000FF"/>
      <w:u w:val="single"/>
    </w:rPr>
  </w:style>
  <w:style w:type="character" w:customStyle="1" w:styleId="apple-converted-space">
    <w:name w:val="apple-converted-space"/>
    <w:basedOn w:val="DefaultParagraphFont"/>
    <w:uiPriority w:val="99"/>
    <w:rsid w:val="00B76CC2"/>
    <w:rPr>
      <w:rFonts w:cs="Times New Roman"/>
    </w:rPr>
  </w:style>
</w:styles>
</file>

<file path=word/webSettings.xml><?xml version="1.0" encoding="utf-8"?>
<w:webSettings xmlns:r="http://schemas.openxmlformats.org/officeDocument/2006/relationships" xmlns:w="http://schemas.openxmlformats.org/wordprocessingml/2006/main">
  <w:divs>
    <w:div w:id="1126434997">
      <w:marLeft w:val="0"/>
      <w:marRight w:val="0"/>
      <w:marTop w:val="0"/>
      <w:marBottom w:val="0"/>
      <w:divBdr>
        <w:top w:val="none" w:sz="0" w:space="0" w:color="auto"/>
        <w:left w:val="none" w:sz="0" w:space="0" w:color="auto"/>
        <w:bottom w:val="none" w:sz="0" w:space="0" w:color="auto"/>
        <w:right w:val="none" w:sz="0" w:space="0" w:color="auto"/>
      </w:divBdr>
    </w:div>
    <w:div w:id="1126434998">
      <w:marLeft w:val="0"/>
      <w:marRight w:val="0"/>
      <w:marTop w:val="0"/>
      <w:marBottom w:val="0"/>
      <w:divBdr>
        <w:top w:val="none" w:sz="0" w:space="0" w:color="auto"/>
        <w:left w:val="none" w:sz="0" w:space="0" w:color="auto"/>
        <w:bottom w:val="none" w:sz="0" w:space="0" w:color="auto"/>
        <w:right w:val="none" w:sz="0" w:space="0" w:color="auto"/>
      </w:divBdr>
    </w:div>
    <w:div w:id="1126434999">
      <w:marLeft w:val="0"/>
      <w:marRight w:val="0"/>
      <w:marTop w:val="0"/>
      <w:marBottom w:val="0"/>
      <w:divBdr>
        <w:top w:val="none" w:sz="0" w:space="0" w:color="auto"/>
        <w:left w:val="none" w:sz="0" w:space="0" w:color="auto"/>
        <w:bottom w:val="none" w:sz="0" w:space="0" w:color="auto"/>
        <w:right w:val="none" w:sz="0" w:space="0" w:color="auto"/>
      </w:divBdr>
    </w:div>
    <w:div w:id="112643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6-2.ru/npd/doc/guid/fa32b75d-0abd-4f65-a50f-5e3c07f4edda" TargetMode="External"/><Relationship Id="rId13" Type="http://schemas.openxmlformats.org/officeDocument/2006/relationships/hyperlink" Target="http://www.26-2.ru/npd/doc/guid/581a9dd3-1cfb-4939-a9e2-d54da2ed4c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6-2.ru/npd/doc/guid/f2a1be12-1783-4604-aea3-949a6d3bd4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6-2.ru/npd/doc/guid/dbe05673-f958-4b5d-b256-f2cc53d4fcc3" TargetMode="External"/><Relationship Id="rId4" Type="http://schemas.openxmlformats.org/officeDocument/2006/relationships/webSettings" Target="webSettings.xml"/><Relationship Id="rId9" Type="http://schemas.openxmlformats.org/officeDocument/2006/relationships/hyperlink" Target="http://www.26-2.ru/npd/doc/guid/565887d3-63e4-4397-8ff2-cc7005f058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40</Pages>
  <Words>18055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Polina</cp:lastModifiedBy>
  <cp:revision>6</cp:revision>
  <dcterms:created xsi:type="dcterms:W3CDTF">2015-01-21T05:45:00Z</dcterms:created>
  <dcterms:modified xsi:type="dcterms:W3CDTF">2015-08-28T03:17:00Z</dcterms:modified>
</cp:coreProperties>
</file>